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EC3" w:rsidRPr="00191DC3" w:rsidRDefault="00191DC3">
      <w:pPr>
        <w:rPr>
          <w:b/>
        </w:rPr>
      </w:pPr>
      <w:r>
        <w:rPr>
          <w:rFonts w:ascii="Helvetica" w:hAnsi="Helvetica" w:cs="Helvetica"/>
          <w:noProof/>
          <w:color w:val="222222"/>
          <w:sz w:val="18"/>
          <w:szCs w:val="18"/>
          <w:lang w:eastAsia="en-AU"/>
        </w:rPr>
        <w:drawing>
          <wp:anchor distT="0" distB="0" distL="114300" distR="114300" simplePos="0" relativeHeight="251658240" behindDoc="1" locked="0" layoutInCell="1" allowOverlap="1" wp14:anchorId="583AD63F" wp14:editId="643A1251">
            <wp:simplePos x="0" y="0"/>
            <wp:positionH relativeFrom="column">
              <wp:posOffset>4076700</wp:posOffset>
            </wp:positionH>
            <wp:positionV relativeFrom="paragraph">
              <wp:posOffset>-228600</wp:posOffset>
            </wp:positionV>
            <wp:extent cx="2407920" cy="1958340"/>
            <wp:effectExtent l="0" t="0" r="0" b="3810"/>
            <wp:wrapNone/>
            <wp:docPr id="2" name="Picture 2" descr="Blood samples for genetic screening are collected from a heel prick before the newborn is discharged from the hospital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lood samples for genetic screening are collected from a heel prick before the newborn is discharged from the hospital.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7920" cy="195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83040" w:rsidRPr="00191DC3">
        <w:rPr>
          <w:b/>
        </w:rPr>
        <w:t>Dear Hardworking Year 11 biology students!!</w:t>
      </w:r>
    </w:p>
    <w:p w:rsidR="00883040" w:rsidRDefault="00883040">
      <w:r>
        <w:t>I hope you had a good weekend.</w:t>
      </w:r>
      <w:r w:rsidR="00191DC3" w:rsidRPr="00191DC3">
        <w:rPr>
          <w:rFonts w:ascii="Helvetica" w:hAnsi="Helvetica" w:cs="Helvetica"/>
          <w:noProof/>
          <w:color w:val="222222"/>
          <w:sz w:val="18"/>
          <w:szCs w:val="18"/>
          <w:lang w:eastAsia="en-AU"/>
        </w:rPr>
        <w:t xml:space="preserve"> </w:t>
      </w:r>
    </w:p>
    <w:p w:rsidR="00883040" w:rsidRDefault="00883040">
      <w:r>
        <w:t>During today’s lesson, I would like you all to hand in completed Chapter 4 Review Questions and the Biochallenge ones too.</w:t>
      </w:r>
      <w:bookmarkStart w:id="0" w:name="_GoBack"/>
      <w:bookmarkEnd w:id="0"/>
    </w:p>
    <w:p w:rsidR="00883040" w:rsidRDefault="00883040">
      <w:r>
        <w:t>If you have fin</w:t>
      </w:r>
      <w:r w:rsidR="00191DC3">
        <w:t xml:space="preserve">ished, rather than start </w:t>
      </w:r>
      <w:proofErr w:type="spellStart"/>
      <w:r w:rsidR="00191DC3">
        <w:t>Ch</w:t>
      </w:r>
      <w:proofErr w:type="spellEnd"/>
      <w:r w:rsidR="00191DC3">
        <w:t xml:space="preserve"> 5 (and the puzzle sheet with the teacher)</w:t>
      </w:r>
      <w:r>
        <w:t xml:space="preserve"> I think it would be useful to have a quick look at some genetically inherited disorders.</w:t>
      </w:r>
    </w:p>
    <w:p w:rsidR="00883040" w:rsidRDefault="00883040">
      <w:r>
        <w:t xml:space="preserve">Go to: </w:t>
      </w:r>
      <w:hyperlink r:id="rId7" w:history="1">
        <w:r w:rsidRPr="00B77779">
          <w:rPr>
            <w:rStyle w:val="Hyperlink"/>
          </w:rPr>
          <w:t>http://learn.genetics.utah.edu/content/disorders/whataregd/</w:t>
        </w:r>
      </w:hyperlink>
    </w:p>
    <w:p w:rsidR="00883040" w:rsidRDefault="00883040">
      <w:r>
        <w:t>I would like you to complete the following sheet OR you can change my suggestions.</w:t>
      </w:r>
    </w:p>
    <w:p w:rsidR="00883040" w:rsidRDefault="00883040">
      <w:r>
        <w:t>This is only a short activity. Please only take about 30 mins. Explain each of the conditions and how the karyotype differs from a normal person.</w:t>
      </w:r>
      <w:r w:rsidR="00191DC3">
        <w:t xml:space="preserve"> I have started Down </w:t>
      </w:r>
      <w:proofErr w:type="gramStart"/>
      <w:r w:rsidR="00191DC3">
        <w:t>Syndrome</w:t>
      </w:r>
      <w:proofErr w:type="gramEnd"/>
      <w:r w:rsidR="00191DC3">
        <w:t xml:space="preserve"> for you…</w:t>
      </w:r>
    </w:p>
    <w:p w:rsidR="00883040" w:rsidRDefault="00883040">
      <w:r>
        <w:t xml:space="preserve">Work hard. See you tomorrow. Mrs Butler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36"/>
        <w:gridCol w:w="2962"/>
        <w:gridCol w:w="2944"/>
      </w:tblGrid>
      <w:tr w:rsidR="00883040" w:rsidTr="00191DC3">
        <w:tc>
          <w:tcPr>
            <w:tcW w:w="3336" w:type="dxa"/>
          </w:tcPr>
          <w:p w:rsidR="00883040" w:rsidRPr="00191DC3" w:rsidRDefault="00883040">
            <w:pPr>
              <w:rPr>
                <w:b/>
              </w:rPr>
            </w:pPr>
            <w:r w:rsidRPr="00191DC3">
              <w:rPr>
                <w:b/>
              </w:rPr>
              <w:t>Down Syndrome</w:t>
            </w:r>
          </w:p>
          <w:p w:rsidR="00883040" w:rsidRDefault="00883040" w:rsidP="00883040">
            <w:pPr>
              <w:pStyle w:val="ListParagraph"/>
              <w:numPr>
                <w:ilvl w:val="0"/>
                <w:numId w:val="1"/>
              </w:numPr>
            </w:pPr>
            <w:r>
              <w:t>Also called trisomy 21</w:t>
            </w:r>
          </w:p>
          <w:p w:rsidR="00883040" w:rsidRDefault="00883040" w:rsidP="00883040">
            <w:pPr>
              <w:pStyle w:val="ListParagraph"/>
              <w:numPr>
                <w:ilvl w:val="0"/>
                <w:numId w:val="1"/>
              </w:numPr>
            </w:pPr>
            <w:r>
              <w:t xml:space="preserve">Extra </w:t>
            </w:r>
            <w:proofErr w:type="spellStart"/>
            <w:r>
              <w:t>Chr</w:t>
            </w:r>
            <w:proofErr w:type="spellEnd"/>
            <w:r>
              <w:t xml:space="preserve"> 21</w:t>
            </w:r>
            <w:r w:rsidR="00191DC3">
              <w:t xml:space="preserve">-reduced life span – 50 </w:t>
            </w:r>
            <w:proofErr w:type="spellStart"/>
            <w:r w:rsidR="00191DC3">
              <w:t>yrs</w:t>
            </w:r>
            <w:proofErr w:type="spellEnd"/>
          </w:p>
          <w:p w:rsidR="00883040" w:rsidRPr="00883040" w:rsidRDefault="00883040" w:rsidP="00883040">
            <w:pPr>
              <w:pStyle w:val="ListParagraph"/>
              <w:numPr>
                <w:ilvl w:val="0"/>
                <w:numId w:val="1"/>
              </w:numPr>
            </w:pPr>
            <w:r>
              <w:t xml:space="preserve">Produces individuals with the following characteristics: </w:t>
            </w:r>
            <w:r w:rsidR="00191DC3">
              <w:rPr>
                <w:rFonts w:ascii="Helvetica" w:hAnsi="Helvetica" w:cs="Helvetica"/>
                <w:color w:val="222222"/>
                <w:sz w:val="18"/>
                <w:szCs w:val="18"/>
              </w:rPr>
              <w:t>……..</w:t>
            </w:r>
          </w:p>
          <w:p w:rsidR="00191DC3" w:rsidRPr="00191DC3" w:rsidRDefault="00883040" w:rsidP="00883040">
            <w:pPr>
              <w:pStyle w:val="ListParagraph"/>
              <w:numPr>
                <w:ilvl w:val="0"/>
                <w:numId w:val="1"/>
              </w:numPr>
            </w:pPr>
            <w:r>
              <w:t xml:space="preserve">Health issues are </w:t>
            </w:r>
            <w:r w:rsidR="00191DC3">
              <w:rPr>
                <w:rFonts w:ascii="Helvetica" w:hAnsi="Helvetica" w:cs="Helvetica"/>
                <w:color w:val="222222"/>
                <w:sz w:val="18"/>
                <w:szCs w:val="18"/>
              </w:rPr>
              <w:t>……</w:t>
            </w:r>
            <w:r w:rsidR="00191DC3">
              <w:rPr>
                <w:rFonts w:ascii="Helvetica" w:hAnsi="Helvetica" w:cs="Helvetica"/>
                <w:color w:val="222222"/>
                <w:sz w:val="18"/>
                <w:szCs w:val="18"/>
              </w:rPr>
              <w:t xml:space="preserve">. </w:t>
            </w:r>
          </w:p>
          <w:p w:rsidR="00191DC3" w:rsidRPr="00191DC3" w:rsidRDefault="00191DC3" w:rsidP="00191DC3">
            <w:pPr>
              <w:pStyle w:val="ListParagraph"/>
              <w:numPr>
                <w:ilvl w:val="0"/>
                <w:numId w:val="1"/>
              </w:numPr>
            </w:pPr>
            <w:r>
              <w:rPr>
                <w:rFonts w:ascii="Helvetica" w:hAnsi="Helvetica" w:cs="Helvetica"/>
                <w:color w:val="222222"/>
                <w:sz w:val="18"/>
                <w:szCs w:val="18"/>
              </w:rPr>
              <w:t xml:space="preserve">They also exhibit moderate to severe mental retardation; </w:t>
            </w:r>
            <w:r>
              <w:rPr>
                <w:rFonts w:ascii="Helvetica" w:hAnsi="Helvetica" w:cs="Helvetica"/>
                <w:color w:val="222222"/>
                <w:sz w:val="18"/>
                <w:szCs w:val="18"/>
              </w:rPr>
              <w:t>…………</w:t>
            </w:r>
          </w:p>
          <w:p w:rsidR="00883040" w:rsidRDefault="00191DC3" w:rsidP="00191DC3">
            <w:pPr>
              <w:pStyle w:val="ListParagraph"/>
              <w:numPr>
                <w:ilvl w:val="0"/>
                <w:numId w:val="1"/>
              </w:numPr>
            </w:pPr>
            <w:r>
              <w:rPr>
                <w:rFonts w:ascii="Helvetica" w:hAnsi="Helvetica" w:cs="Helvetica"/>
                <w:color w:val="222222"/>
                <w:sz w:val="18"/>
                <w:szCs w:val="18"/>
              </w:rPr>
              <w:t>Karyotype :</w:t>
            </w:r>
            <w:r w:rsidR="00883040">
              <w:rPr>
                <w:rFonts w:ascii="Helvetica" w:hAnsi="Helvetica" w:cs="Helvetica"/>
                <w:noProof/>
                <w:color w:val="222222"/>
                <w:sz w:val="18"/>
                <w:szCs w:val="18"/>
                <w:lang w:eastAsia="en-AU"/>
              </w:rPr>
              <w:drawing>
                <wp:inline distT="0" distB="0" distL="0" distR="0" wp14:anchorId="7C2B77F3" wp14:editId="2AA592D3">
                  <wp:extent cx="1744980" cy="1273873"/>
                  <wp:effectExtent l="0" t="0" r="7620" b="2540"/>
                  <wp:docPr id="1" name="Picture 1" descr="http://learn.genetics.utah.edu/content/disorders/whataregd/down/images/trisomy21_karyotyp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learn.genetics.utah.edu/content/disorders/whataregd/down/images/trisomy21_karyotyp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4980" cy="12738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62" w:type="dxa"/>
          </w:tcPr>
          <w:p w:rsidR="00883040" w:rsidRPr="00191DC3" w:rsidRDefault="00883040">
            <w:pPr>
              <w:rPr>
                <w:b/>
              </w:rPr>
            </w:pPr>
            <w:r w:rsidRPr="00191DC3">
              <w:rPr>
                <w:b/>
              </w:rPr>
              <w:t>PKU</w:t>
            </w:r>
          </w:p>
        </w:tc>
        <w:tc>
          <w:tcPr>
            <w:tcW w:w="2944" w:type="dxa"/>
          </w:tcPr>
          <w:p w:rsidR="00883040" w:rsidRPr="00191DC3" w:rsidRDefault="00191DC3">
            <w:pPr>
              <w:rPr>
                <w:b/>
              </w:rPr>
            </w:pPr>
            <w:r w:rsidRPr="00191DC3">
              <w:rPr>
                <w:b/>
              </w:rPr>
              <w:t>Cystic Fibrosis</w:t>
            </w:r>
            <w:r w:rsidRPr="00191DC3">
              <w:rPr>
                <w:b/>
              </w:rPr>
              <w:t xml:space="preserve"> </w:t>
            </w:r>
          </w:p>
          <w:p w:rsidR="00883040" w:rsidRDefault="00883040"/>
          <w:p w:rsidR="00883040" w:rsidRDefault="00883040"/>
          <w:p w:rsidR="00883040" w:rsidRDefault="00883040"/>
          <w:p w:rsidR="00883040" w:rsidRDefault="00883040"/>
          <w:p w:rsidR="00883040" w:rsidRDefault="00883040"/>
          <w:p w:rsidR="00883040" w:rsidRDefault="00883040"/>
          <w:p w:rsidR="00883040" w:rsidRDefault="00883040"/>
          <w:p w:rsidR="00883040" w:rsidRDefault="00883040"/>
          <w:p w:rsidR="00883040" w:rsidRDefault="00883040"/>
          <w:p w:rsidR="00883040" w:rsidRDefault="00883040"/>
        </w:tc>
      </w:tr>
      <w:tr w:rsidR="00191DC3" w:rsidTr="00191DC3">
        <w:tc>
          <w:tcPr>
            <w:tcW w:w="3336" w:type="dxa"/>
          </w:tcPr>
          <w:p w:rsidR="00191DC3" w:rsidRDefault="00191DC3">
            <w:pPr>
              <w:rPr>
                <w:b/>
              </w:rPr>
            </w:pPr>
            <w:r>
              <w:rPr>
                <w:b/>
              </w:rPr>
              <w:t>Turner’s Syndrome</w:t>
            </w:r>
          </w:p>
          <w:p w:rsidR="00191DC3" w:rsidRDefault="00191DC3">
            <w:pPr>
              <w:rPr>
                <w:b/>
              </w:rPr>
            </w:pPr>
          </w:p>
          <w:p w:rsidR="00191DC3" w:rsidRDefault="00191DC3">
            <w:pPr>
              <w:rPr>
                <w:b/>
              </w:rPr>
            </w:pPr>
          </w:p>
          <w:p w:rsidR="00191DC3" w:rsidRDefault="00191DC3">
            <w:pPr>
              <w:rPr>
                <w:b/>
              </w:rPr>
            </w:pPr>
          </w:p>
          <w:p w:rsidR="00191DC3" w:rsidRDefault="00191DC3">
            <w:pPr>
              <w:rPr>
                <w:b/>
              </w:rPr>
            </w:pPr>
          </w:p>
          <w:p w:rsidR="00191DC3" w:rsidRDefault="00191DC3">
            <w:pPr>
              <w:rPr>
                <w:b/>
              </w:rPr>
            </w:pPr>
          </w:p>
          <w:p w:rsidR="00191DC3" w:rsidRDefault="00191DC3">
            <w:pPr>
              <w:rPr>
                <w:b/>
              </w:rPr>
            </w:pPr>
          </w:p>
          <w:p w:rsidR="00191DC3" w:rsidRPr="00191DC3" w:rsidRDefault="00191DC3">
            <w:pPr>
              <w:rPr>
                <w:b/>
              </w:rPr>
            </w:pPr>
          </w:p>
        </w:tc>
        <w:tc>
          <w:tcPr>
            <w:tcW w:w="2962" w:type="dxa"/>
          </w:tcPr>
          <w:p w:rsidR="00191DC3" w:rsidRPr="00191DC3" w:rsidRDefault="00191DC3">
            <w:pPr>
              <w:rPr>
                <w:b/>
              </w:rPr>
            </w:pPr>
            <w:proofErr w:type="spellStart"/>
            <w:r>
              <w:rPr>
                <w:b/>
              </w:rPr>
              <w:t>Galactosemia</w:t>
            </w:r>
            <w:proofErr w:type="spellEnd"/>
          </w:p>
        </w:tc>
        <w:tc>
          <w:tcPr>
            <w:tcW w:w="2944" w:type="dxa"/>
          </w:tcPr>
          <w:p w:rsidR="00191DC3" w:rsidRDefault="00191DC3">
            <w:pPr>
              <w:rPr>
                <w:b/>
              </w:rPr>
            </w:pPr>
            <w:r>
              <w:rPr>
                <w:b/>
              </w:rPr>
              <w:t>Huntington’s disease</w:t>
            </w:r>
          </w:p>
          <w:p w:rsidR="00191DC3" w:rsidRDefault="00191DC3">
            <w:pPr>
              <w:rPr>
                <w:b/>
              </w:rPr>
            </w:pPr>
          </w:p>
          <w:p w:rsidR="00191DC3" w:rsidRDefault="00191DC3">
            <w:pPr>
              <w:rPr>
                <w:b/>
              </w:rPr>
            </w:pPr>
          </w:p>
          <w:p w:rsidR="00191DC3" w:rsidRDefault="00191DC3">
            <w:pPr>
              <w:rPr>
                <w:b/>
              </w:rPr>
            </w:pPr>
          </w:p>
          <w:p w:rsidR="00191DC3" w:rsidRDefault="00191DC3">
            <w:pPr>
              <w:rPr>
                <w:b/>
              </w:rPr>
            </w:pPr>
          </w:p>
          <w:p w:rsidR="00191DC3" w:rsidRDefault="00191DC3">
            <w:pPr>
              <w:rPr>
                <w:b/>
              </w:rPr>
            </w:pPr>
          </w:p>
          <w:p w:rsidR="00191DC3" w:rsidRDefault="00191DC3">
            <w:pPr>
              <w:rPr>
                <w:b/>
              </w:rPr>
            </w:pPr>
          </w:p>
          <w:p w:rsidR="00191DC3" w:rsidRDefault="00191DC3">
            <w:pPr>
              <w:rPr>
                <w:b/>
              </w:rPr>
            </w:pPr>
          </w:p>
          <w:p w:rsidR="00191DC3" w:rsidRDefault="00191DC3">
            <w:pPr>
              <w:rPr>
                <w:b/>
              </w:rPr>
            </w:pPr>
          </w:p>
          <w:p w:rsidR="00191DC3" w:rsidRDefault="00191DC3">
            <w:pPr>
              <w:rPr>
                <w:b/>
              </w:rPr>
            </w:pPr>
          </w:p>
          <w:p w:rsidR="00191DC3" w:rsidRDefault="00191DC3">
            <w:pPr>
              <w:rPr>
                <w:b/>
              </w:rPr>
            </w:pPr>
          </w:p>
          <w:p w:rsidR="00191DC3" w:rsidRDefault="00191DC3">
            <w:pPr>
              <w:rPr>
                <w:b/>
              </w:rPr>
            </w:pPr>
          </w:p>
          <w:p w:rsidR="00191DC3" w:rsidRDefault="00191DC3">
            <w:pPr>
              <w:rPr>
                <w:b/>
              </w:rPr>
            </w:pPr>
          </w:p>
          <w:p w:rsidR="00191DC3" w:rsidRPr="00191DC3" w:rsidRDefault="00191DC3">
            <w:pPr>
              <w:rPr>
                <w:b/>
              </w:rPr>
            </w:pPr>
          </w:p>
        </w:tc>
      </w:tr>
    </w:tbl>
    <w:p w:rsidR="00883040" w:rsidRDefault="00883040"/>
    <w:sectPr w:rsidR="00883040" w:rsidSect="00191DC3">
      <w:pgSz w:w="11906" w:h="16838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643987"/>
    <w:multiLevelType w:val="hybridMultilevel"/>
    <w:tmpl w:val="5B5C4F5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040"/>
    <w:rsid w:val="00191DC3"/>
    <w:rsid w:val="00574EC3"/>
    <w:rsid w:val="00883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83040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8830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8304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30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30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83040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8830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8304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30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30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hyperlink" Target="http://learn.genetics.utah.edu/content/disorders/whataregd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02291545</dc:creator>
  <cp:lastModifiedBy>02291545</cp:lastModifiedBy>
  <cp:revision>1</cp:revision>
  <dcterms:created xsi:type="dcterms:W3CDTF">2013-04-21T09:12:00Z</dcterms:created>
  <dcterms:modified xsi:type="dcterms:W3CDTF">2013-04-21T09:30:00Z</dcterms:modified>
</cp:coreProperties>
</file>