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CC" w:rsidRPr="002B6F98" w:rsidRDefault="005318CC" w:rsidP="005318CC">
      <w:pPr>
        <w:rPr>
          <w:b/>
          <w:sz w:val="24"/>
          <w:szCs w:val="24"/>
        </w:rPr>
      </w:pPr>
      <w:r>
        <w:rPr>
          <w:b/>
          <w:sz w:val="24"/>
          <w:szCs w:val="24"/>
        </w:rPr>
        <w:t>Introduction to B</w:t>
      </w:r>
      <w:r w:rsidRPr="002B6F98">
        <w:rPr>
          <w:b/>
          <w:sz w:val="24"/>
          <w:szCs w:val="24"/>
        </w:rPr>
        <w:t>iology Unit Outline</w:t>
      </w:r>
    </w:p>
    <w:p w:rsidR="005318CC" w:rsidRDefault="005318CC" w:rsidP="005318CC">
      <w:pPr>
        <w:rPr>
          <w:sz w:val="24"/>
          <w:szCs w:val="24"/>
        </w:rPr>
      </w:pPr>
      <w:r>
        <w:rPr>
          <w:sz w:val="24"/>
          <w:szCs w:val="24"/>
        </w:rPr>
        <w:t>For each of these systems you will need to cover:</w:t>
      </w:r>
    </w:p>
    <w:p w:rsidR="005318CC" w:rsidRPr="00CF2FBF" w:rsidRDefault="005318CC" w:rsidP="005318C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CF2FBF">
        <w:rPr>
          <w:sz w:val="24"/>
          <w:szCs w:val="24"/>
        </w:rPr>
        <w:t xml:space="preserve">What does this body system do? </w:t>
      </w:r>
      <w:proofErr w:type="spellStart"/>
      <w:proofErr w:type="gramStart"/>
      <w:r w:rsidRPr="00CF2FBF">
        <w:rPr>
          <w:sz w:val="24"/>
          <w:szCs w:val="24"/>
        </w:rPr>
        <w:t>ie</w:t>
      </w:r>
      <w:proofErr w:type="spellEnd"/>
      <w:proofErr w:type="gramEnd"/>
      <w:r w:rsidRPr="00CF2FBF">
        <w:rPr>
          <w:sz w:val="24"/>
          <w:szCs w:val="24"/>
        </w:rPr>
        <w:t>. The function of the body system.</w:t>
      </w:r>
    </w:p>
    <w:p w:rsidR="005318CC" w:rsidRPr="00CF2FBF" w:rsidRDefault="005318CC" w:rsidP="005318C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CF2FBF">
        <w:rPr>
          <w:sz w:val="24"/>
          <w:szCs w:val="24"/>
        </w:rPr>
        <w:t>Why is this body system important?</w:t>
      </w:r>
    </w:p>
    <w:p w:rsidR="005318CC" w:rsidRPr="00CF2FBF" w:rsidRDefault="005318CC" w:rsidP="005318C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CF2FBF">
        <w:rPr>
          <w:sz w:val="24"/>
          <w:szCs w:val="24"/>
        </w:rPr>
        <w:t>What parts/organs make up this body system?</w:t>
      </w:r>
    </w:p>
    <w:p w:rsidR="005318CC" w:rsidRPr="00CF2FBF" w:rsidRDefault="005318CC" w:rsidP="005318C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CF2FBF">
        <w:rPr>
          <w:sz w:val="24"/>
          <w:szCs w:val="24"/>
        </w:rPr>
        <w:t>What do these parts look like</w:t>
      </w:r>
      <w:r>
        <w:rPr>
          <w:sz w:val="24"/>
          <w:szCs w:val="24"/>
        </w:rPr>
        <w:t xml:space="preserve">? </w:t>
      </w:r>
      <w:proofErr w:type="spellStart"/>
      <w:proofErr w:type="gramStart"/>
      <w:r w:rsidRPr="00CF2FBF">
        <w:rPr>
          <w:sz w:val="24"/>
          <w:szCs w:val="24"/>
        </w:rPr>
        <w:t>ie</w:t>
      </w:r>
      <w:proofErr w:type="spellEnd"/>
      <w:proofErr w:type="gramEnd"/>
      <w:r w:rsidRPr="00CF2FBF">
        <w:rPr>
          <w:sz w:val="24"/>
          <w:szCs w:val="24"/>
        </w:rPr>
        <w:t>. Their structure - size and shape</w:t>
      </w:r>
      <w:r>
        <w:rPr>
          <w:sz w:val="24"/>
          <w:szCs w:val="24"/>
        </w:rPr>
        <w:t>.</w:t>
      </w:r>
    </w:p>
    <w:p w:rsidR="005318CC" w:rsidRPr="00CF2FBF" w:rsidRDefault="005318CC" w:rsidP="005318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F2FBF">
        <w:rPr>
          <w:sz w:val="24"/>
          <w:szCs w:val="24"/>
        </w:rPr>
        <w:t>How does this structure help them to do their job?</w:t>
      </w:r>
    </w:p>
    <w:p w:rsidR="005318CC" w:rsidRDefault="005318CC" w:rsidP="005318CC">
      <w:pPr>
        <w:rPr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600"/>
        <w:gridCol w:w="1474"/>
        <w:gridCol w:w="3604"/>
        <w:gridCol w:w="4004"/>
      </w:tblGrid>
      <w:tr w:rsidR="005318CC" w:rsidTr="004B14B3">
        <w:tc>
          <w:tcPr>
            <w:tcW w:w="749" w:type="pct"/>
          </w:tcPr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Topics</w:t>
            </w:r>
          </w:p>
        </w:tc>
        <w:tc>
          <w:tcPr>
            <w:tcW w:w="690" w:type="pct"/>
          </w:tcPr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 w:rsidRPr="007F227F">
              <w:rPr>
                <w:sz w:val="20"/>
                <w:szCs w:val="20"/>
              </w:rPr>
              <w:t>SUGGESTED TIME ALLOWANCE (PERIOD)</w:t>
            </w:r>
          </w:p>
        </w:tc>
        <w:tc>
          <w:tcPr>
            <w:tcW w:w="1687" w:type="pct"/>
          </w:tcPr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Curriculum Content</w:t>
            </w:r>
          </w:p>
        </w:tc>
        <w:tc>
          <w:tcPr>
            <w:tcW w:w="1874" w:type="pct"/>
          </w:tcPr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Resources – </w:t>
            </w:r>
            <w:r w:rsidRPr="007F227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xperiments, Practicals and DVDs</w:t>
            </w:r>
          </w:p>
        </w:tc>
      </w:tr>
      <w:tr w:rsidR="005318CC" w:rsidRPr="007F227F" w:rsidTr="004B14B3">
        <w:tc>
          <w:tcPr>
            <w:tcW w:w="749" w:type="pct"/>
            <w:shd w:val="clear" w:color="auto" w:fill="B8CCE4" w:themeFill="accent1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Cells – Plant &amp; Animal Cells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B8CCE4" w:themeFill="accent1" w:themeFillTint="66"/>
          </w:tcPr>
          <w:p w:rsidR="005318CC" w:rsidRDefault="005318CC" w:rsidP="004B14B3">
            <w:pPr>
              <w:jc w:val="center"/>
              <w:rPr>
                <w:sz w:val="20"/>
                <w:szCs w:val="20"/>
              </w:rPr>
            </w:pPr>
          </w:p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7" w:type="pct"/>
            <w:shd w:val="clear" w:color="auto" w:fill="B8CCE4" w:themeFill="accent1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*Cell Organelles – Mitochondria, Chloroplasts, Ribosomes, Nucleus, Nucleolus, Golgi Body, Endoplasmic Reticulum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*Cell membrane/Cell wall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*Photosynthesis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*Respiration </w:t>
            </w:r>
          </w:p>
          <w:p w:rsidR="005318CC" w:rsidRPr="007F4C29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*Difference between plant and animal cells</w:t>
            </w:r>
          </w:p>
        </w:tc>
        <w:tc>
          <w:tcPr>
            <w:tcW w:w="1874" w:type="pct"/>
            <w:shd w:val="clear" w:color="auto" w:fill="B8CCE4" w:themeFill="accent1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*Microscope work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Lots of DVD’s/Video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Cell membranes – Salt </w:t>
            </w:r>
            <w:proofErr w:type="spellStart"/>
            <w:r>
              <w:rPr>
                <w:sz w:val="20"/>
                <w:szCs w:val="20"/>
              </w:rPr>
              <w:t>vs</w:t>
            </w:r>
            <w:proofErr w:type="spellEnd"/>
            <w:r>
              <w:rPr>
                <w:sz w:val="20"/>
                <w:szCs w:val="20"/>
              </w:rPr>
              <w:t xml:space="preserve"> Distilled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Cell Model</w:t>
            </w:r>
          </w:p>
        </w:tc>
      </w:tr>
      <w:tr w:rsidR="005318CC" w:rsidRPr="007F227F" w:rsidTr="004B14B3">
        <w:tc>
          <w:tcPr>
            <w:tcW w:w="749" w:type="pct"/>
            <w:shd w:val="clear" w:color="auto" w:fill="B8CCE4" w:themeFill="accent1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Movement through Cells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</w:p>
          <w:p w:rsidR="005318CC" w:rsidRDefault="005318CC" w:rsidP="004B14B3">
            <w:pPr>
              <w:rPr>
                <w:sz w:val="20"/>
                <w:szCs w:val="20"/>
              </w:rPr>
            </w:pP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B8CCE4" w:themeFill="accent1" w:themeFillTint="66"/>
          </w:tcPr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7" w:type="pct"/>
            <w:shd w:val="clear" w:color="auto" w:fill="B8CCE4" w:themeFill="accent1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Diffusion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Osmosis</w:t>
            </w:r>
          </w:p>
          <w:p w:rsidR="005318CC" w:rsidRPr="007F4C29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Active Transport</w:t>
            </w:r>
          </w:p>
        </w:tc>
        <w:tc>
          <w:tcPr>
            <w:tcW w:w="1874" w:type="pct"/>
            <w:shd w:val="clear" w:color="auto" w:fill="B8CCE4" w:themeFill="accent1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*Dialysis Tubing – starch / glucose / iodine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Air fresheners</w:t>
            </w:r>
          </w:p>
        </w:tc>
      </w:tr>
      <w:tr w:rsidR="005318CC" w:rsidRPr="007F227F" w:rsidTr="004B14B3">
        <w:tc>
          <w:tcPr>
            <w:tcW w:w="749" w:type="pct"/>
            <w:shd w:val="clear" w:color="auto" w:fill="FFFF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Plants – Flowering Plants</w:t>
            </w:r>
          </w:p>
        </w:tc>
        <w:tc>
          <w:tcPr>
            <w:tcW w:w="690" w:type="pct"/>
            <w:shd w:val="clear" w:color="auto" w:fill="FFFF66"/>
          </w:tcPr>
          <w:p w:rsidR="005318CC" w:rsidRDefault="005318CC" w:rsidP="004B14B3">
            <w:pPr>
              <w:jc w:val="center"/>
              <w:rPr>
                <w:sz w:val="20"/>
                <w:szCs w:val="20"/>
              </w:rPr>
            </w:pPr>
          </w:p>
          <w:p w:rsidR="005318CC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7" w:type="pct"/>
            <w:shd w:val="clear" w:color="auto" w:fill="FFFF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Structure of a flowering plant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Structure of a flower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in plants -Xylem and Phloem vessels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Pollination and Seed dispersal</w:t>
            </w:r>
          </w:p>
        </w:tc>
        <w:tc>
          <w:tcPr>
            <w:tcW w:w="1874" w:type="pct"/>
            <w:shd w:val="clear" w:color="auto" w:fill="FFFF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Flower dissection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Microscope Work – pollen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*Poster – seed dispersal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Celery and dye</w:t>
            </w:r>
          </w:p>
        </w:tc>
      </w:tr>
      <w:tr w:rsidR="005318CC" w:rsidRPr="007F227F" w:rsidTr="004B14B3">
        <w:tc>
          <w:tcPr>
            <w:tcW w:w="749" w:type="pct"/>
            <w:shd w:val="clear" w:color="auto" w:fill="FFFF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 – Non Flowering</w:t>
            </w:r>
          </w:p>
        </w:tc>
        <w:tc>
          <w:tcPr>
            <w:tcW w:w="690" w:type="pct"/>
            <w:shd w:val="clear" w:color="auto" w:fill="FFFF66"/>
          </w:tcPr>
          <w:p w:rsidR="005318CC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7" w:type="pct"/>
            <w:shd w:val="clear" w:color="auto" w:fill="FFFF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Classification - What are the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non-flowering</w:t>
            </w:r>
            <w:proofErr w:type="gramEnd"/>
            <w:r>
              <w:rPr>
                <w:sz w:val="20"/>
                <w:szCs w:val="20"/>
              </w:rPr>
              <w:t xml:space="preserve"> plants? </w:t>
            </w:r>
          </w:p>
        </w:tc>
        <w:tc>
          <w:tcPr>
            <w:tcW w:w="1874" w:type="pct"/>
            <w:shd w:val="clear" w:color="auto" w:fill="FFFF66"/>
          </w:tcPr>
          <w:p w:rsidR="005318CC" w:rsidRPr="00645FA0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*DVD Life of Plants</w:t>
            </w:r>
          </w:p>
        </w:tc>
      </w:tr>
      <w:tr w:rsidR="005318CC" w:rsidRPr="007F227F" w:rsidTr="004B14B3">
        <w:tc>
          <w:tcPr>
            <w:tcW w:w="749" w:type="pct"/>
            <w:shd w:val="clear" w:color="auto" w:fill="FFFF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Assignment </w:t>
            </w:r>
          </w:p>
        </w:tc>
        <w:tc>
          <w:tcPr>
            <w:tcW w:w="690" w:type="pct"/>
            <w:shd w:val="clear" w:color="auto" w:fill="FFFF66"/>
          </w:tcPr>
          <w:p w:rsidR="005318CC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7" w:type="pct"/>
            <w:shd w:val="clear" w:color="auto" w:fill="FFFF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 Collection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1874" w:type="pct"/>
            <w:shd w:val="clear" w:color="auto" w:fill="FFFF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645FA0">
              <w:rPr>
                <w:sz w:val="20"/>
                <w:szCs w:val="20"/>
              </w:rPr>
              <w:t>Herbarium Collection</w:t>
            </w:r>
          </w:p>
        </w:tc>
      </w:tr>
      <w:tr w:rsidR="005318CC" w:rsidRPr="007F227F" w:rsidTr="004B14B3">
        <w:tc>
          <w:tcPr>
            <w:tcW w:w="749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Bones</w:t>
            </w: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7" w:type="pct"/>
            <w:shd w:val="clear" w:color="auto" w:fill="C2D69B" w:themeFill="accent3" w:themeFillTint="99"/>
          </w:tcPr>
          <w:p w:rsidR="005318CC" w:rsidRPr="007F4C29" w:rsidRDefault="005318CC" w:rsidP="004B14B3">
            <w:pPr>
              <w:rPr>
                <w:sz w:val="20"/>
                <w:szCs w:val="20"/>
              </w:rPr>
            </w:pPr>
            <w:r w:rsidRPr="007F4C29">
              <w:rPr>
                <w:sz w:val="20"/>
                <w:szCs w:val="20"/>
              </w:rPr>
              <w:t>Human Skeleton</w:t>
            </w:r>
          </w:p>
          <w:p w:rsidR="005318CC" w:rsidRPr="007F4C29" w:rsidRDefault="005318CC" w:rsidP="004B14B3">
            <w:pPr>
              <w:rPr>
                <w:sz w:val="20"/>
                <w:szCs w:val="20"/>
              </w:rPr>
            </w:pPr>
            <w:r w:rsidRPr="007F4C29">
              <w:rPr>
                <w:sz w:val="20"/>
                <w:szCs w:val="20"/>
              </w:rPr>
              <w:t>Bone and bone marrow microscope work</w:t>
            </w:r>
          </w:p>
          <w:p w:rsidR="005318CC" w:rsidRPr="007F4C29" w:rsidRDefault="005318CC" w:rsidP="004B14B3">
            <w:pPr>
              <w:rPr>
                <w:sz w:val="20"/>
                <w:szCs w:val="20"/>
              </w:rPr>
            </w:pPr>
            <w:r w:rsidRPr="007F4C29">
              <w:rPr>
                <w:sz w:val="20"/>
                <w:szCs w:val="20"/>
              </w:rPr>
              <w:t>Levers</w:t>
            </w:r>
          </w:p>
        </w:tc>
        <w:tc>
          <w:tcPr>
            <w:tcW w:w="1874" w:type="pct"/>
            <w:shd w:val="clear" w:color="auto" w:fill="C2D69B" w:themeFill="accent3" w:themeFillTint="99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Refer to the TEACHER’S DRIVE, SCIENCE FOLDER, HUMAN BIOLOGY FOLDER, </w:t>
            </w:r>
            <w:proofErr w:type="gramStart"/>
            <w:r>
              <w:rPr>
                <w:sz w:val="20"/>
                <w:szCs w:val="20"/>
              </w:rPr>
              <w:t>then</w:t>
            </w:r>
            <w:proofErr w:type="gramEnd"/>
            <w:r>
              <w:rPr>
                <w:sz w:val="20"/>
                <w:szCs w:val="20"/>
              </w:rPr>
              <w:t xml:space="preserve"> SKELETAL SYSTEM FOLDER.</w:t>
            </w:r>
          </w:p>
          <w:p w:rsidR="005318CC" w:rsidRPr="007F4C29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7F4C29">
              <w:rPr>
                <w:sz w:val="20"/>
                <w:szCs w:val="20"/>
              </w:rPr>
              <w:t xml:space="preserve"> Long Bone dissection</w:t>
            </w: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</w:tr>
      <w:tr w:rsidR="005318CC" w:rsidRPr="007F227F" w:rsidTr="004B14B3">
        <w:tc>
          <w:tcPr>
            <w:tcW w:w="749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Muscles</w:t>
            </w:r>
            <w:r w:rsidRPr="007F227F">
              <w:rPr>
                <w:sz w:val="20"/>
                <w:szCs w:val="20"/>
              </w:rPr>
              <w:t xml:space="preserve"> </w:t>
            </w: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7" w:type="pct"/>
            <w:shd w:val="clear" w:color="auto" w:fill="C2D69B" w:themeFill="accent3" w:themeFillTint="99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Types of muscles</w:t>
            </w:r>
          </w:p>
          <w:p w:rsidR="005318CC" w:rsidRPr="007F4C29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muscles work</w:t>
            </w:r>
          </w:p>
        </w:tc>
        <w:tc>
          <w:tcPr>
            <w:tcW w:w="1874" w:type="pct"/>
            <w:shd w:val="clear" w:color="auto" w:fill="C2D69B" w:themeFill="accent3" w:themeFillTint="99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7F4C29">
              <w:rPr>
                <w:sz w:val="20"/>
                <w:szCs w:val="20"/>
              </w:rPr>
              <w:t>Chicken wing dissection</w:t>
            </w:r>
          </w:p>
          <w:p w:rsidR="005318CC" w:rsidRPr="007F4C29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*Video 21: Movement Systems</w:t>
            </w:r>
          </w:p>
        </w:tc>
      </w:tr>
      <w:tr w:rsidR="005318CC" w:rsidRPr="007F227F" w:rsidTr="004B14B3">
        <w:tc>
          <w:tcPr>
            <w:tcW w:w="749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Heart &amp; Blood</w:t>
            </w: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7" w:type="pct"/>
            <w:shd w:val="clear" w:color="auto" w:fill="C2D69B" w:themeFill="accent3" w:themeFillTint="99"/>
          </w:tcPr>
          <w:p w:rsidR="005318CC" w:rsidRPr="007F4C29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1874" w:type="pct"/>
            <w:shd w:val="clear" w:color="auto" w:fill="C2D69B" w:themeFill="accent3" w:themeFillTint="99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Refer to the TEACHER’S DRIVE, SCIENCE FOLDER, HUMAN BIOLOGY FOLDER, </w:t>
            </w:r>
            <w:proofErr w:type="gramStart"/>
            <w:r>
              <w:rPr>
                <w:sz w:val="20"/>
                <w:szCs w:val="20"/>
              </w:rPr>
              <w:t>then</w:t>
            </w:r>
            <w:proofErr w:type="gramEnd"/>
            <w:r>
              <w:rPr>
                <w:sz w:val="20"/>
                <w:szCs w:val="20"/>
              </w:rPr>
              <w:t xml:space="preserve"> CIRCULATORY SYSTEM FOLDER.</w:t>
            </w:r>
          </w:p>
          <w:p w:rsidR="005318CC" w:rsidRPr="007F4C29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7F4C29">
              <w:rPr>
                <w:sz w:val="20"/>
                <w:szCs w:val="20"/>
              </w:rPr>
              <w:t xml:space="preserve"> Heart dissection</w:t>
            </w:r>
          </w:p>
          <w:p w:rsidR="005318CC" w:rsidRPr="007F4C29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7F4C29">
              <w:rPr>
                <w:sz w:val="20"/>
                <w:szCs w:val="20"/>
              </w:rPr>
              <w:t xml:space="preserve">Video: Dissection of a </w:t>
            </w:r>
            <w:r>
              <w:rPr>
                <w:sz w:val="20"/>
                <w:szCs w:val="20"/>
              </w:rPr>
              <w:t>M</w:t>
            </w:r>
            <w:r w:rsidRPr="007F4C29">
              <w:rPr>
                <w:sz w:val="20"/>
                <w:szCs w:val="20"/>
              </w:rPr>
              <w:t xml:space="preserve">ammalian </w:t>
            </w:r>
            <w:r>
              <w:rPr>
                <w:sz w:val="20"/>
                <w:szCs w:val="20"/>
              </w:rPr>
              <w:t>H</w:t>
            </w:r>
            <w:r w:rsidRPr="007F4C29">
              <w:rPr>
                <w:sz w:val="20"/>
                <w:szCs w:val="20"/>
              </w:rPr>
              <w:t>eart</w:t>
            </w: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7F4C29">
              <w:rPr>
                <w:sz w:val="20"/>
                <w:szCs w:val="20"/>
              </w:rPr>
              <w:t>Microscope Work – prepared blood slides</w:t>
            </w:r>
          </w:p>
        </w:tc>
      </w:tr>
      <w:tr w:rsidR="005318CC" w:rsidRPr="007F227F" w:rsidTr="004B14B3">
        <w:tc>
          <w:tcPr>
            <w:tcW w:w="749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Lungs</w:t>
            </w: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7" w:type="pct"/>
            <w:shd w:val="clear" w:color="auto" w:fill="C2D69B" w:themeFill="accent3" w:themeFillTint="99"/>
          </w:tcPr>
          <w:p w:rsidR="005318CC" w:rsidRPr="007F4C29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1874" w:type="pct"/>
            <w:shd w:val="clear" w:color="auto" w:fill="C2D69B" w:themeFill="accent3" w:themeFillTint="99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Refer to the TEACHER’S DRIVE, SCIENCE FOLDER, HUMAN BIOLOGY FOLDER, </w:t>
            </w:r>
            <w:proofErr w:type="gramStart"/>
            <w:r>
              <w:rPr>
                <w:sz w:val="20"/>
                <w:szCs w:val="20"/>
              </w:rPr>
              <w:t>then</w:t>
            </w:r>
            <w:proofErr w:type="gramEnd"/>
            <w:r>
              <w:rPr>
                <w:sz w:val="20"/>
                <w:szCs w:val="20"/>
              </w:rPr>
              <w:t xml:space="preserve"> RESPIRATORY SYSTEM FOLDER.</w:t>
            </w:r>
          </w:p>
          <w:p w:rsidR="005318CC" w:rsidRPr="007F4C29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7F4C29">
              <w:rPr>
                <w:sz w:val="20"/>
                <w:szCs w:val="20"/>
              </w:rPr>
              <w:t xml:space="preserve"> Exercise Practical – heart and breathing rate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7F4C29">
              <w:rPr>
                <w:sz w:val="20"/>
                <w:szCs w:val="20"/>
              </w:rPr>
              <w:t>Demonstration – a pluck</w:t>
            </w: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*Video 19: Scientific Eye - Respiration</w:t>
            </w:r>
          </w:p>
        </w:tc>
      </w:tr>
      <w:tr w:rsidR="005318CC" w:rsidRPr="007F227F" w:rsidTr="004B14B3">
        <w:tc>
          <w:tcPr>
            <w:tcW w:w="749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Kidney </w:t>
            </w: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C2D69B" w:themeFill="accent3" w:themeFillTint="99"/>
          </w:tcPr>
          <w:p w:rsidR="005318CC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7" w:type="pct"/>
            <w:shd w:val="clear" w:color="auto" w:fill="C2D69B" w:themeFill="accent3" w:themeFillTint="99"/>
          </w:tcPr>
          <w:p w:rsidR="005318CC" w:rsidRPr="007F4C29" w:rsidRDefault="005318CC" w:rsidP="004B14B3">
            <w:pPr>
              <w:rPr>
                <w:sz w:val="20"/>
                <w:szCs w:val="20"/>
              </w:rPr>
            </w:pPr>
            <w:r w:rsidRPr="007F4C29">
              <w:rPr>
                <w:sz w:val="20"/>
                <w:szCs w:val="20"/>
              </w:rPr>
              <w:t>Kidney dissection</w:t>
            </w:r>
          </w:p>
        </w:tc>
        <w:tc>
          <w:tcPr>
            <w:tcW w:w="1874" w:type="pct"/>
            <w:shd w:val="clear" w:color="auto" w:fill="C2D69B" w:themeFill="accent3" w:themeFillTint="99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Refer to the TEACHER’S DRIVE, SCIENCE FOLDER, HUMAN BIOLOGY FOLDER, </w:t>
            </w:r>
            <w:proofErr w:type="gramStart"/>
            <w:r>
              <w:rPr>
                <w:sz w:val="20"/>
                <w:szCs w:val="20"/>
              </w:rPr>
              <w:t>then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EXCRETORY SYSTEM FOLDER.</w:t>
            </w:r>
          </w:p>
          <w:p w:rsidR="005318CC" w:rsidRPr="00120B1A" w:rsidRDefault="005318CC" w:rsidP="004B14B3">
            <w:pPr>
              <w:rPr>
                <w:sz w:val="20"/>
                <w:szCs w:val="20"/>
              </w:rPr>
            </w:pPr>
          </w:p>
        </w:tc>
      </w:tr>
      <w:tr w:rsidR="005318CC" w:rsidRPr="007F227F" w:rsidTr="004B14B3">
        <w:tc>
          <w:tcPr>
            <w:tcW w:w="749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Guts</w:t>
            </w:r>
          </w:p>
        </w:tc>
        <w:tc>
          <w:tcPr>
            <w:tcW w:w="690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7" w:type="pct"/>
            <w:shd w:val="clear" w:color="auto" w:fill="C2D69B" w:themeFill="accent3" w:themeFillTint="99"/>
          </w:tcPr>
          <w:p w:rsidR="005318CC" w:rsidRPr="007F4C29" w:rsidRDefault="005318CC" w:rsidP="004B14B3">
            <w:pPr>
              <w:rPr>
                <w:sz w:val="20"/>
                <w:szCs w:val="20"/>
              </w:rPr>
            </w:pPr>
            <w:r w:rsidRPr="007F4C29">
              <w:rPr>
                <w:sz w:val="20"/>
                <w:szCs w:val="20"/>
              </w:rPr>
              <w:t>Model –</w:t>
            </w:r>
            <w:r>
              <w:rPr>
                <w:sz w:val="20"/>
                <w:szCs w:val="20"/>
              </w:rPr>
              <w:t xml:space="preserve"> H</w:t>
            </w:r>
            <w:r w:rsidRPr="007F4C29">
              <w:rPr>
                <w:sz w:val="20"/>
                <w:szCs w:val="20"/>
              </w:rPr>
              <w:t xml:space="preserve">uman </w:t>
            </w:r>
            <w:r>
              <w:rPr>
                <w:sz w:val="20"/>
                <w:szCs w:val="20"/>
              </w:rPr>
              <w:t>Digestive S</w:t>
            </w:r>
            <w:r w:rsidRPr="007F4C29">
              <w:rPr>
                <w:sz w:val="20"/>
                <w:szCs w:val="20"/>
              </w:rPr>
              <w:t>ystem</w:t>
            </w:r>
          </w:p>
          <w:p w:rsidR="005318CC" w:rsidRPr="007F4C29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DVD (See TL): The Digestive System</w:t>
            </w:r>
          </w:p>
        </w:tc>
        <w:tc>
          <w:tcPr>
            <w:tcW w:w="1874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Refer to the TEACHER’S DRIVE, SCIENCE FOLDER, HUMAN BIOLOGY FOLDER, </w:t>
            </w:r>
            <w:proofErr w:type="gramStart"/>
            <w:r>
              <w:rPr>
                <w:sz w:val="20"/>
                <w:szCs w:val="20"/>
              </w:rPr>
              <w:t>then</w:t>
            </w:r>
            <w:proofErr w:type="gramEnd"/>
            <w:r>
              <w:rPr>
                <w:sz w:val="20"/>
                <w:szCs w:val="20"/>
              </w:rPr>
              <w:t xml:space="preserve"> DIGESTIVE SYSTEM FOLDER.</w:t>
            </w:r>
          </w:p>
        </w:tc>
      </w:tr>
      <w:tr w:rsidR="005318CC" w:rsidRPr="007F227F" w:rsidTr="004B14B3">
        <w:tc>
          <w:tcPr>
            <w:tcW w:w="749" w:type="pct"/>
            <w:shd w:val="clear" w:color="auto" w:fill="C2D69B" w:themeFill="accent3" w:themeFillTint="99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Summary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</w:p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7" w:type="pct"/>
            <w:shd w:val="clear" w:color="auto" w:fill="C2D69B" w:themeFill="accent3" w:themeFillTint="99"/>
          </w:tcPr>
          <w:p w:rsidR="005318CC" w:rsidRPr="00B2669F" w:rsidRDefault="005318CC" w:rsidP="004B14B3">
            <w:pPr>
              <w:rPr>
                <w:sz w:val="20"/>
                <w:szCs w:val="20"/>
              </w:rPr>
            </w:pPr>
            <w:r w:rsidRPr="00B2669F">
              <w:rPr>
                <w:sz w:val="20"/>
                <w:szCs w:val="20"/>
              </w:rPr>
              <w:t>Rat Dissection</w:t>
            </w:r>
          </w:p>
          <w:p w:rsidR="005318CC" w:rsidRPr="007F4C29" w:rsidRDefault="005318CC" w:rsidP="004B14B3">
            <w:pPr>
              <w:rPr>
                <w:b/>
                <w:sz w:val="20"/>
                <w:szCs w:val="20"/>
              </w:rPr>
            </w:pPr>
            <w:r w:rsidRPr="00B2669F">
              <w:rPr>
                <w:sz w:val="20"/>
                <w:szCs w:val="20"/>
              </w:rPr>
              <w:t>Video 21: Control of Systems</w:t>
            </w:r>
          </w:p>
        </w:tc>
        <w:tc>
          <w:tcPr>
            <w:tcW w:w="1874" w:type="pct"/>
            <w:shd w:val="clear" w:color="auto" w:fill="C2D69B" w:themeFill="accent3" w:themeFillTint="99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</w:tr>
      <w:tr w:rsidR="005318CC" w:rsidRPr="007F227F" w:rsidTr="004B14B3">
        <w:tc>
          <w:tcPr>
            <w:tcW w:w="749" w:type="pct"/>
            <w:shd w:val="clear" w:color="auto" w:fill="E5B8B7" w:themeFill="accent2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Ecosystems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</w:p>
          <w:p w:rsidR="005318CC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E5B8B7" w:themeFill="accent2" w:themeFillTint="66"/>
          </w:tcPr>
          <w:p w:rsidR="005318CC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7" w:type="pct"/>
            <w:shd w:val="clear" w:color="auto" w:fill="E5B8B7" w:themeFill="accent2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Habitats, environment, niche. Population measurements </w:t>
            </w:r>
            <w:proofErr w:type="spellStart"/>
            <w:r>
              <w:rPr>
                <w:sz w:val="20"/>
                <w:szCs w:val="20"/>
              </w:rPr>
              <w:t>eg</w:t>
            </w:r>
            <w:proofErr w:type="spellEnd"/>
            <w:r>
              <w:rPr>
                <w:sz w:val="20"/>
                <w:szCs w:val="20"/>
              </w:rPr>
              <w:t>. Tag &amp; Return, Direct Census.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Specimen collections </w:t>
            </w:r>
            <w:proofErr w:type="spellStart"/>
            <w:r>
              <w:rPr>
                <w:sz w:val="20"/>
                <w:szCs w:val="20"/>
              </w:rPr>
              <w:t>eg</w:t>
            </w:r>
            <w:proofErr w:type="spellEnd"/>
            <w:r>
              <w:rPr>
                <w:sz w:val="20"/>
                <w:szCs w:val="20"/>
              </w:rPr>
              <w:t>. Invertebrates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Jar Ecosystem</w:t>
            </w:r>
          </w:p>
          <w:p w:rsidR="005318CC" w:rsidRPr="00B2669F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1874" w:type="pct"/>
            <w:shd w:val="clear" w:color="auto" w:fill="E5B8B7" w:themeFill="accent2" w:themeFillTint="66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</w:tr>
      <w:tr w:rsidR="005318CC" w:rsidRPr="007F227F" w:rsidTr="004B14B3">
        <w:tc>
          <w:tcPr>
            <w:tcW w:w="749" w:type="pct"/>
            <w:shd w:val="clear" w:color="auto" w:fill="E5B8B7" w:themeFill="accent2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Adaptations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</w:p>
          <w:p w:rsidR="005318CC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E5B8B7" w:themeFill="accent2" w:themeFillTint="66"/>
          </w:tcPr>
          <w:p w:rsidR="005318CC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7" w:type="pct"/>
            <w:shd w:val="clear" w:color="auto" w:fill="E5B8B7" w:themeFill="accent2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 Monkeys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Structural, Behavioural and Physiological adaptations of plant and animals</w:t>
            </w:r>
          </w:p>
          <w:p w:rsidR="005318CC" w:rsidRPr="00B2669F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1874" w:type="pct"/>
            <w:shd w:val="clear" w:color="auto" w:fill="E5B8B7" w:themeFill="accent2" w:themeFillTint="66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</w:tr>
      <w:tr w:rsidR="005318CC" w:rsidRPr="007F227F" w:rsidTr="004B14B3">
        <w:tc>
          <w:tcPr>
            <w:tcW w:w="749" w:type="pct"/>
            <w:shd w:val="clear" w:color="auto" w:fill="E5B8B7" w:themeFill="accent2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Feeding Relationships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E5B8B7" w:themeFill="accent2" w:themeFillTint="66"/>
          </w:tcPr>
          <w:p w:rsidR="005318CC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7" w:type="pct"/>
            <w:shd w:val="clear" w:color="auto" w:fill="E5B8B7" w:themeFill="accent2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Food Chains and Food Webs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Predator/Prey</w:t>
            </w:r>
          </w:p>
          <w:p w:rsidR="005318CC" w:rsidRPr="00B2669F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Parasites</w:t>
            </w:r>
          </w:p>
        </w:tc>
        <w:tc>
          <w:tcPr>
            <w:tcW w:w="1874" w:type="pct"/>
            <w:shd w:val="clear" w:color="auto" w:fill="E5B8B7" w:themeFill="accent2" w:themeFillTint="66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</w:tr>
      <w:tr w:rsidR="005318CC" w:rsidRPr="007F227F" w:rsidTr="004B14B3">
        <w:tc>
          <w:tcPr>
            <w:tcW w:w="749" w:type="pct"/>
            <w:shd w:val="clear" w:color="auto" w:fill="E5B8B7" w:themeFill="accent2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Environmental Issues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E5B8B7" w:themeFill="accent2" w:themeFillTint="66"/>
          </w:tcPr>
          <w:p w:rsidR="005318CC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7" w:type="pct"/>
            <w:shd w:val="clear" w:color="auto" w:fill="E5B8B7" w:themeFill="accent2" w:themeFillTint="66"/>
          </w:tcPr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Global Warming</w:t>
            </w:r>
          </w:p>
          <w:p w:rsidR="005318CC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Population explosion</w:t>
            </w:r>
          </w:p>
          <w:p w:rsidR="005318CC" w:rsidRPr="00B2669F" w:rsidRDefault="005318CC" w:rsidP="004B1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Habitat loss/management</w:t>
            </w:r>
          </w:p>
        </w:tc>
        <w:tc>
          <w:tcPr>
            <w:tcW w:w="1874" w:type="pct"/>
            <w:shd w:val="clear" w:color="auto" w:fill="E5B8B7" w:themeFill="accent2" w:themeFillTint="66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</w:tr>
      <w:tr w:rsidR="005318CC" w:rsidRPr="007F227F" w:rsidTr="004B14B3">
        <w:tc>
          <w:tcPr>
            <w:tcW w:w="749" w:type="pct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  <w:r w:rsidRPr="007F227F">
              <w:rPr>
                <w:sz w:val="20"/>
                <w:szCs w:val="20"/>
              </w:rPr>
              <w:t xml:space="preserve">Assignments, Unit test </w:t>
            </w:r>
          </w:p>
        </w:tc>
        <w:tc>
          <w:tcPr>
            <w:tcW w:w="690" w:type="pct"/>
          </w:tcPr>
          <w:p w:rsidR="005318CC" w:rsidRPr="007F227F" w:rsidRDefault="005318CC" w:rsidP="004B14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7" w:type="pct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  <w:tc>
          <w:tcPr>
            <w:tcW w:w="1874" w:type="pct"/>
          </w:tcPr>
          <w:p w:rsidR="005318CC" w:rsidRPr="007F227F" w:rsidRDefault="005318CC" w:rsidP="004B14B3">
            <w:pPr>
              <w:rPr>
                <w:sz w:val="20"/>
                <w:szCs w:val="20"/>
              </w:rPr>
            </w:pPr>
          </w:p>
        </w:tc>
      </w:tr>
    </w:tbl>
    <w:p w:rsidR="005318CC" w:rsidRDefault="005318CC" w:rsidP="005318CC">
      <w:pPr>
        <w:rPr>
          <w:sz w:val="20"/>
          <w:szCs w:val="20"/>
        </w:rPr>
      </w:pPr>
    </w:p>
    <w:p w:rsidR="005318CC" w:rsidRDefault="005318CC" w:rsidP="005318CC">
      <w:pPr>
        <w:rPr>
          <w:sz w:val="20"/>
          <w:szCs w:val="20"/>
        </w:rPr>
      </w:pPr>
    </w:p>
    <w:p w:rsidR="005318CC" w:rsidRDefault="005318CC" w:rsidP="005318CC">
      <w:pPr>
        <w:rPr>
          <w:sz w:val="20"/>
          <w:szCs w:val="20"/>
        </w:rPr>
      </w:pPr>
      <w:r>
        <w:rPr>
          <w:sz w:val="20"/>
          <w:szCs w:val="20"/>
        </w:rPr>
        <w:t xml:space="preserve">Suggested </w:t>
      </w:r>
      <w:proofErr w:type="gramStart"/>
      <w:r>
        <w:rPr>
          <w:sz w:val="20"/>
          <w:szCs w:val="20"/>
        </w:rPr>
        <w:t>Topic  Breakdown</w:t>
      </w:r>
      <w:proofErr w:type="gramEnd"/>
    </w:p>
    <w:p w:rsidR="005318CC" w:rsidRDefault="005318CC" w:rsidP="005318CC">
      <w:pPr>
        <w:rPr>
          <w:sz w:val="20"/>
          <w:szCs w:val="20"/>
        </w:rPr>
      </w:pPr>
    </w:p>
    <w:tbl>
      <w:tblPr>
        <w:tblStyle w:val="TableGrid"/>
        <w:tblW w:w="0" w:type="auto"/>
        <w:shd w:val="clear" w:color="auto" w:fill="95B3D7" w:themeFill="accent1" w:themeFillTint="99"/>
        <w:tblLook w:val="04A0" w:firstRow="1" w:lastRow="0" w:firstColumn="1" w:lastColumn="0" w:noHBand="0" w:noVBand="1"/>
      </w:tblPr>
      <w:tblGrid>
        <w:gridCol w:w="2670"/>
        <w:gridCol w:w="1124"/>
        <w:gridCol w:w="6379"/>
      </w:tblGrid>
      <w:tr w:rsidR="005318CC" w:rsidRPr="00113D57" w:rsidTr="004B14B3">
        <w:tc>
          <w:tcPr>
            <w:tcW w:w="2670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Topic</w:t>
            </w:r>
            <w:r>
              <w:rPr>
                <w:color w:val="000000" w:themeColor="text1"/>
                <w:szCs w:val="20"/>
              </w:rPr>
              <w:t xml:space="preserve"> 1.</w:t>
            </w:r>
          </w:p>
        </w:tc>
        <w:tc>
          <w:tcPr>
            <w:tcW w:w="1124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Period</w:t>
            </w:r>
          </w:p>
        </w:tc>
        <w:tc>
          <w:tcPr>
            <w:tcW w:w="6379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Content</w:t>
            </w:r>
          </w:p>
        </w:tc>
      </w:tr>
      <w:tr w:rsidR="005318CC" w:rsidRPr="00113D57" w:rsidTr="004B14B3">
        <w:tc>
          <w:tcPr>
            <w:tcW w:w="2670" w:type="dxa"/>
            <w:vMerge w:val="restart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Plant &amp; Animal Cells</w:t>
            </w:r>
          </w:p>
        </w:tc>
        <w:tc>
          <w:tcPr>
            <w:tcW w:w="1124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1</w:t>
            </w:r>
          </w:p>
        </w:tc>
        <w:tc>
          <w:tcPr>
            <w:tcW w:w="6379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Basic Cell Structure, membranes, cytosol, nucleus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 xml:space="preserve">How are Plant &amp; Animal Cells different? Cell walls 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Basic microscopy and looking at prepared slides and scientific drawings</w:t>
            </w:r>
          </w:p>
        </w:tc>
      </w:tr>
      <w:tr w:rsidR="005318CC" w:rsidRPr="00113D57" w:rsidTr="004B14B3">
        <w:tc>
          <w:tcPr>
            <w:tcW w:w="2670" w:type="dxa"/>
            <w:vMerge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124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2</w:t>
            </w:r>
          </w:p>
        </w:tc>
        <w:tc>
          <w:tcPr>
            <w:tcW w:w="6379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Cell membranes &amp; cell walls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Phospholipid  membrane structure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Cellulose and importance in plants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</w:tc>
      </w:tr>
      <w:tr w:rsidR="005318CC" w:rsidRPr="00113D57" w:rsidTr="004B14B3">
        <w:tc>
          <w:tcPr>
            <w:tcW w:w="2670" w:type="dxa"/>
            <w:vMerge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124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3</w:t>
            </w:r>
          </w:p>
        </w:tc>
        <w:tc>
          <w:tcPr>
            <w:tcW w:w="6379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Nucleus &amp; Basic DNA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Chromosomes &amp; Genes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Activities: Karyo</w:t>
            </w:r>
            <w:r w:rsidRPr="00113D57">
              <w:rPr>
                <w:color w:val="000000" w:themeColor="text1"/>
                <w:szCs w:val="20"/>
              </w:rPr>
              <w:t>typing activity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Onion root tip prepared slides/root tip preparation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Basic DNA Structure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</w:tc>
      </w:tr>
      <w:tr w:rsidR="005318CC" w:rsidRPr="00113D57" w:rsidTr="004B14B3">
        <w:tc>
          <w:tcPr>
            <w:tcW w:w="2670" w:type="dxa"/>
            <w:vMerge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124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4</w:t>
            </w:r>
          </w:p>
        </w:tc>
        <w:tc>
          <w:tcPr>
            <w:tcW w:w="6379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Mito</w:t>
            </w:r>
            <w:r w:rsidRPr="00113D57">
              <w:rPr>
                <w:color w:val="000000" w:themeColor="text1"/>
                <w:szCs w:val="20"/>
              </w:rPr>
              <w:t>chondria &amp; respiration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Importance of respiration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lastRenderedPageBreak/>
              <w:t xml:space="preserve">Basic equations 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>Basic structure of Mito</w:t>
            </w:r>
            <w:r w:rsidRPr="00113D57">
              <w:rPr>
                <w:color w:val="000000" w:themeColor="text1"/>
                <w:szCs w:val="20"/>
              </w:rPr>
              <w:t>chondria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</w:tc>
      </w:tr>
      <w:tr w:rsidR="005318CC" w:rsidRPr="00113D57" w:rsidTr="004B14B3">
        <w:tc>
          <w:tcPr>
            <w:tcW w:w="2670" w:type="dxa"/>
            <w:vMerge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124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5</w:t>
            </w:r>
          </w:p>
        </w:tc>
        <w:tc>
          <w:tcPr>
            <w:tcW w:w="6379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Chloroplasts &amp; photosynthesis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Importance of Respiration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Basic Equations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Basic structure of chloroplasts</w:t>
            </w:r>
          </w:p>
        </w:tc>
      </w:tr>
      <w:tr w:rsidR="005318CC" w:rsidRPr="00113D57" w:rsidTr="004B14B3">
        <w:tc>
          <w:tcPr>
            <w:tcW w:w="2670" w:type="dxa"/>
            <w:vMerge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124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6</w:t>
            </w:r>
          </w:p>
        </w:tc>
        <w:tc>
          <w:tcPr>
            <w:tcW w:w="6379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Golgi, ER and ribosomes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Protein factory model of cell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Production, transport and export of proteins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</w:tc>
      </w:tr>
    </w:tbl>
    <w:p w:rsidR="005318CC" w:rsidRPr="00113D57" w:rsidRDefault="005318CC" w:rsidP="005318CC">
      <w:pPr>
        <w:rPr>
          <w:color w:val="000000" w:themeColor="text1"/>
          <w:szCs w:val="20"/>
        </w:rPr>
      </w:pPr>
    </w:p>
    <w:tbl>
      <w:tblPr>
        <w:tblStyle w:val="TableGrid"/>
        <w:tblW w:w="0" w:type="auto"/>
        <w:shd w:val="clear" w:color="auto" w:fill="95B3D7" w:themeFill="accent1" w:themeFillTint="99"/>
        <w:tblLook w:val="04A0" w:firstRow="1" w:lastRow="0" w:firstColumn="1" w:lastColumn="0" w:noHBand="0" w:noVBand="1"/>
      </w:tblPr>
      <w:tblGrid>
        <w:gridCol w:w="2670"/>
        <w:gridCol w:w="1124"/>
        <w:gridCol w:w="6379"/>
      </w:tblGrid>
      <w:tr w:rsidR="005318CC" w:rsidRPr="00113D57" w:rsidTr="004B14B3">
        <w:tc>
          <w:tcPr>
            <w:tcW w:w="2670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proofErr w:type="gramStart"/>
            <w:r w:rsidRPr="00113D57">
              <w:rPr>
                <w:color w:val="000000" w:themeColor="text1"/>
                <w:szCs w:val="20"/>
              </w:rPr>
              <w:t>Topic</w:t>
            </w:r>
            <w:r>
              <w:rPr>
                <w:color w:val="000000" w:themeColor="text1"/>
                <w:szCs w:val="20"/>
              </w:rPr>
              <w:t xml:space="preserve">  2</w:t>
            </w:r>
            <w:proofErr w:type="gramEnd"/>
            <w:r>
              <w:rPr>
                <w:color w:val="000000" w:themeColor="text1"/>
                <w:szCs w:val="20"/>
              </w:rPr>
              <w:t>.</w:t>
            </w:r>
          </w:p>
        </w:tc>
        <w:tc>
          <w:tcPr>
            <w:tcW w:w="1124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Period</w:t>
            </w:r>
          </w:p>
        </w:tc>
        <w:tc>
          <w:tcPr>
            <w:tcW w:w="6379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Content</w:t>
            </w:r>
          </w:p>
        </w:tc>
      </w:tr>
      <w:tr w:rsidR="005318CC" w:rsidRPr="00113D57" w:rsidTr="004B14B3">
        <w:tc>
          <w:tcPr>
            <w:tcW w:w="2670" w:type="dxa"/>
            <w:vMerge w:val="restart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Movement through cells</w:t>
            </w:r>
          </w:p>
        </w:tc>
        <w:tc>
          <w:tcPr>
            <w:tcW w:w="1124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1</w:t>
            </w:r>
          </w:p>
        </w:tc>
        <w:tc>
          <w:tcPr>
            <w:tcW w:w="6379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Introduction to diffusion</w:t>
            </w:r>
            <w:r>
              <w:rPr>
                <w:color w:val="000000" w:themeColor="text1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Cs w:val="20"/>
              </w:rPr>
              <w:t>eg</w:t>
            </w:r>
            <w:proofErr w:type="spellEnd"/>
            <w:r>
              <w:rPr>
                <w:color w:val="000000" w:themeColor="text1"/>
                <w:szCs w:val="20"/>
              </w:rPr>
              <w:t xml:space="preserve">. </w:t>
            </w:r>
            <w:r w:rsidRPr="00113D57">
              <w:rPr>
                <w:color w:val="000000" w:themeColor="text1"/>
                <w:szCs w:val="20"/>
              </w:rPr>
              <w:t>Blind folded atoms(students)</w:t>
            </w:r>
            <w:r>
              <w:rPr>
                <w:color w:val="000000" w:themeColor="text1"/>
                <w:szCs w:val="20"/>
              </w:rPr>
              <w:t xml:space="preserve"> and </w:t>
            </w:r>
            <w:r w:rsidRPr="00113D57">
              <w:rPr>
                <w:color w:val="000000" w:themeColor="text1"/>
                <w:szCs w:val="20"/>
              </w:rPr>
              <w:t>Diffusion of dye in water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Atomic movement principles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Concentrations gradients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</w:tc>
      </w:tr>
      <w:tr w:rsidR="005318CC" w:rsidRPr="00113D57" w:rsidTr="004B14B3">
        <w:tc>
          <w:tcPr>
            <w:tcW w:w="2670" w:type="dxa"/>
            <w:vMerge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124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2</w:t>
            </w:r>
          </w:p>
        </w:tc>
        <w:tc>
          <w:tcPr>
            <w:tcW w:w="6379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Introduction to osmosis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Differentially permeable membranes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  <w:szCs w:val="20"/>
              </w:rPr>
              <w:t xml:space="preserve">Experiment: </w:t>
            </w:r>
            <w:r w:rsidRPr="00113D57">
              <w:rPr>
                <w:color w:val="000000" w:themeColor="text1"/>
                <w:szCs w:val="20"/>
              </w:rPr>
              <w:t xml:space="preserve">Dialysis </w:t>
            </w:r>
            <w:proofErr w:type="gramStart"/>
            <w:r w:rsidRPr="00113D57">
              <w:rPr>
                <w:color w:val="000000" w:themeColor="text1"/>
                <w:szCs w:val="20"/>
              </w:rPr>
              <w:t>tube  using</w:t>
            </w:r>
            <w:proofErr w:type="gramEnd"/>
            <w:r w:rsidRPr="00113D57">
              <w:rPr>
                <w:color w:val="000000" w:themeColor="text1"/>
                <w:szCs w:val="20"/>
              </w:rPr>
              <w:t xml:space="preserve"> starch solution &amp; iodine.</w:t>
            </w: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Passive verses Active transport</w:t>
            </w:r>
          </w:p>
        </w:tc>
      </w:tr>
      <w:tr w:rsidR="005318CC" w:rsidRPr="00113D57" w:rsidTr="004B14B3">
        <w:tc>
          <w:tcPr>
            <w:tcW w:w="2670" w:type="dxa"/>
            <w:vMerge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124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3</w:t>
            </w:r>
          </w:p>
        </w:tc>
        <w:tc>
          <w:tcPr>
            <w:tcW w:w="6379" w:type="dxa"/>
            <w:shd w:val="clear" w:color="auto" w:fill="95B3D7" w:themeFill="accent1" w:themeFillTint="99"/>
          </w:tcPr>
          <w:p w:rsidR="005318CC" w:rsidRPr="00113D57" w:rsidRDefault="005318CC" w:rsidP="004B14B3">
            <w:pPr>
              <w:rPr>
                <w:color w:val="000000" w:themeColor="text1"/>
                <w:szCs w:val="20"/>
              </w:rPr>
            </w:pPr>
            <w:r w:rsidRPr="00113D57">
              <w:rPr>
                <w:color w:val="000000" w:themeColor="text1"/>
                <w:szCs w:val="20"/>
              </w:rPr>
              <w:t>Test on Topics 1 &amp; 2</w:t>
            </w:r>
          </w:p>
        </w:tc>
      </w:tr>
    </w:tbl>
    <w:p w:rsidR="005318CC" w:rsidRPr="00113D57" w:rsidRDefault="005318CC" w:rsidP="005318CC">
      <w:pPr>
        <w:rPr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2670"/>
        <w:gridCol w:w="1124"/>
        <w:gridCol w:w="6520"/>
      </w:tblGrid>
      <w:tr w:rsidR="005318CC" w:rsidRPr="002730CB" w:rsidTr="004B14B3">
        <w:tc>
          <w:tcPr>
            <w:tcW w:w="2670" w:type="dxa"/>
            <w:shd w:val="clear" w:color="auto" w:fill="FFFF00"/>
          </w:tcPr>
          <w:p w:rsidR="005318CC" w:rsidRPr="002730CB" w:rsidRDefault="005318CC" w:rsidP="004B14B3">
            <w:r w:rsidRPr="002730CB">
              <w:t>Topic</w:t>
            </w:r>
            <w:r>
              <w:t xml:space="preserve">  3</w:t>
            </w:r>
          </w:p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 w:rsidRPr="002730CB">
              <w:t>Period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 w:rsidRPr="002730CB">
              <w:t>Content</w:t>
            </w:r>
          </w:p>
        </w:tc>
      </w:tr>
      <w:tr w:rsidR="005318CC" w:rsidRPr="002730CB" w:rsidTr="004B14B3">
        <w:tc>
          <w:tcPr>
            <w:tcW w:w="2670" w:type="dxa"/>
            <w:shd w:val="clear" w:color="auto" w:fill="FFFF00"/>
          </w:tcPr>
          <w:p w:rsidR="005318CC" w:rsidRPr="002730CB" w:rsidRDefault="005318CC" w:rsidP="004B14B3">
            <w:r w:rsidRPr="002730CB">
              <w:t>Plants - Flowering</w:t>
            </w:r>
          </w:p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 w:rsidRPr="002730CB">
              <w:t xml:space="preserve">Introduction to plant reproduction. Flowering </w:t>
            </w:r>
            <w:proofErr w:type="spellStart"/>
            <w:r w:rsidRPr="002730CB">
              <w:t>vs</w:t>
            </w:r>
            <w:proofErr w:type="spellEnd"/>
            <w:r w:rsidRPr="002730CB">
              <w:t xml:space="preserve"> non-flowering.</w:t>
            </w:r>
          </w:p>
          <w:p w:rsidR="005318CC" w:rsidRPr="002730CB" w:rsidRDefault="005318CC" w:rsidP="004B14B3"/>
          <w:p w:rsidR="005318CC" w:rsidRPr="002730CB" w:rsidRDefault="005318CC" w:rsidP="004B14B3">
            <w:r w:rsidRPr="002730CB">
              <w:t>Introduction to flower structure</w:t>
            </w:r>
          </w:p>
          <w:p w:rsidR="005318CC" w:rsidRPr="002730CB" w:rsidRDefault="005318CC" w:rsidP="004B14B3"/>
          <w:p w:rsidR="005318CC" w:rsidRPr="002730CB" w:rsidRDefault="005318CC" w:rsidP="004B14B3">
            <w:r w:rsidRPr="002730CB">
              <w:t>Introductory Video</w:t>
            </w:r>
            <w:r>
              <w:t xml:space="preserve">: </w:t>
            </w:r>
            <w:r w:rsidRPr="002730CB">
              <w:t>Secret life of Plants</w:t>
            </w:r>
          </w:p>
          <w:p w:rsidR="005318CC" w:rsidRPr="002730CB" w:rsidRDefault="005318CC" w:rsidP="004B14B3"/>
        </w:tc>
      </w:tr>
      <w:tr w:rsidR="005318CC" w:rsidRPr="002730CB" w:rsidTr="004B14B3">
        <w:trPr>
          <w:trHeight w:val="3483"/>
        </w:trPr>
        <w:tc>
          <w:tcPr>
            <w:tcW w:w="2670" w:type="dxa"/>
            <w:shd w:val="clear" w:color="auto" w:fill="FFFF00"/>
          </w:tcPr>
          <w:p w:rsidR="005318CC" w:rsidRPr="002730CB" w:rsidRDefault="005318CC" w:rsidP="004B14B3"/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 w:rsidRPr="002730CB">
              <w:t>Flower dissection of a variety of flowers</w:t>
            </w:r>
          </w:p>
          <w:p w:rsidR="005318CC" w:rsidRPr="002730CB" w:rsidRDefault="005318CC" w:rsidP="004B14B3"/>
          <w:p w:rsidR="005318CC" w:rsidRPr="002730CB" w:rsidRDefault="005318CC" w:rsidP="004B14B3">
            <w:r w:rsidRPr="002730CB">
              <w:t>Sexing flowers, male female or both</w:t>
            </w:r>
          </w:p>
          <w:p w:rsidR="005318CC" w:rsidRPr="002730CB" w:rsidRDefault="005318CC" w:rsidP="004B14B3"/>
          <w:p w:rsidR="005318CC" w:rsidRDefault="005318CC" w:rsidP="004B14B3">
            <w:r w:rsidRPr="002730CB">
              <w:t>Stereo microscope examination of flower parts</w:t>
            </w:r>
          </w:p>
          <w:p w:rsidR="005318CC" w:rsidRDefault="005318CC" w:rsidP="004B14B3"/>
          <w:p w:rsidR="005318CC" w:rsidRDefault="005318CC" w:rsidP="004B14B3"/>
          <w:p w:rsidR="005318CC" w:rsidRDefault="005318CC" w:rsidP="004B14B3"/>
          <w:p w:rsidR="005318CC" w:rsidRDefault="005318CC" w:rsidP="004B14B3"/>
          <w:p w:rsidR="005318CC" w:rsidRDefault="005318CC" w:rsidP="004B14B3"/>
          <w:p w:rsidR="005318CC" w:rsidRDefault="005318CC" w:rsidP="004B14B3"/>
          <w:p w:rsidR="005318CC" w:rsidRDefault="005318CC" w:rsidP="004B14B3"/>
          <w:p w:rsidR="005318CC" w:rsidRDefault="005318CC" w:rsidP="004B14B3"/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shd w:val="clear" w:color="auto" w:fill="FFFF00"/>
          </w:tcPr>
          <w:p w:rsidR="005318CC" w:rsidRPr="002730CB" w:rsidRDefault="005318CC" w:rsidP="004B14B3"/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 w:rsidRPr="002730CB">
              <w:t>3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 w:rsidRPr="002730CB">
              <w:t>Introduction to pollen pollination.</w:t>
            </w:r>
          </w:p>
          <w:p w:rsidR="005318CC" w:rsidRPr="002730CB" w:rsidRDefault="005318CC" w:rsidP="004B14B3"/>
          <w:p w:rsidR="005318CC" w:rsidRDefault="005318CC" w:rsidP="004B14B3">
            <w:r w:rsidRPr="002730CB">
              <w:t>Types of flowers verses pollination method</w:t>
            </w:r>
          </w:p>
          <w:p w:rsidR="005318CC" w:rsidRPr="002730CB" w:rsidRDefault="005318CC" w:rsidP="004B14B3">
            <w:r>
              <w:t>Video: Secret life of Plants</w:t>
            </w:r>
          </w:p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shd w:val="clear" w:color="auto" w:fill="FFFF00"/>
          </w:tcPr>
          <w:p w:rsidR="005318CC" w:rsidRPr="002730CB" w:rsidRDefault="005318CC" w:rsidP="004B14B3"/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 w:rsidRPr="002730CB">
              <w:t>4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 w:rsidRPr="002730CB">
              <w:t>Seed dispersal</w:t>
            </w:r>
          </w:p>
          <w:p w:rsidR="005318CC" w:rsidRPr="002730CB" w:rsidRDefault="005318CC" w:rsidP="004B14B3"/>
          <w:p w:rsidR="005318CC" w:rsidRPr="002730CB" w:rsidRDefault="005318CC" w:rsidP="004B14B3">
            <w:r w:rsidRPr="002730CB">
              <w:t>Poster of plants with different methods collected in field.</w:t>
            </w:r>
          </w:p>
        </w:tc>
      </w:tr>
      <w:tr w:rsidR="005318CC" w:rsidRPr="002730CB" w:rsidTr="004B14B3">
        <w:tc>
          <w:tcPr>
            <w:tcW w:w="2670" w:type="dxa"/>
            <w:shd w:val="clear" w:color="auto" w:fill="FFFF00"/>
          </w:tcPr>
          <w:p w:rsidR="005318CC" w:rsidRPr="002730CB" w:rsidRDefault="005318CC" w:rsidP="004B14B3"/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 w:rsidRPr="002730CB">
              <w:t>5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 w:rsidRPr="002730CB">
              <w:t xml:space="preserve">Introduction to transport in plants </w:t>
            </w:r>
          </w:p>
          <w:p w:rsidR="005318CC" w:rsidRPr="002730CB" w:rsidRDefault="005318CC" w:rsidP="004B14B3"/>
          <w:p w:rsidR="005318CC" w:rsidRPr="002730CB" w:rsidRDefault="005318CC" w:rsidP="004B14B3">
            <w:r w:rsidRPr="002730CB">
              <w:t>Set up celery prac</w:t>
            </w:r>
          </w:p>
        </w:tc>
      </w:tr>
      <w:tr w:rsidR="005318CC" w:rsidRPr="002730CB" w:rsidTr="004B14B3">
        <w:tc>
          <w:tcPr>
            <w:tcW w:w="2670" w:type="dxa"/>
            <w:shd w:val="clear" w:color="auto" w:fill="FFFF00"/>
          </w:tcPr>
          <w:p w:rsidR="005318CC" w:rsidRPr="002730CB" w:rsidRDefault="005318CC" w:rsidP="004B14B3"/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 w:rsidRPr="002730CB">
              <w:t>6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 w:rsidRPr="002730CB">
              <w:t>Round up on celery prac results</w:t>
            </w:r>
          </w:p>
          <w:p w:rsidR="005318CC" w:rsidRPr="002730CB" w:rsidRDefault="005318CC" w:rsidP="004B14B3"/>
          <w:p w:rsidR="005318CC" w:rsidRPr="002730CB" w:rsidRDefault="005318CC" w:rsidP="004B14B3">
            <w:r w:rsidRPr="002730CB">
              <w:t>Catch up/summary</w:t>
            </w:r>
          </w:p>
        </w:tc>
      </w:tr>
    </w:tbl>
    <w:p w:rsidR="005318CC" w:rsidRPr="002730CB" w:rsidRDefault="005318CC" w:rsidP="005318CC"/>
    <w:p w:rsidR="005318CC" w:rsidRPr="002730CB" w:rsidRDefault="005318CC" w:rsidP="005318CC"/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2670"/>
        <w:gridCol w:w="1124"/>
        <w:gridCol w:w="6520"/>
      </w:tblGrid>
      <w:tr w:rsidR="005318CC" w:rsidRPr="002730CB" w:rsidTr="004B14B3">
        <w:tc>
          <w:tcPr>
            <w:tcW w:w="2670" w:type="dxa"/>
            <w:shd w:val="clear" w:color="auto" w:fill="FFFF00"/>
          </w:tcPr>
          <w:p w:rsidR="005318CC" w:rsidRPr="002730CB" w:rsidRDefault="005318CC" w:rsidP="004B14B3">
            <w:r w:rsidRPr="002730CB">
              <w:t>Topic</w:t>
            </w:r>
            <w:r>
              <w:t xml:space="preserve">  4</w:t>
            </w:r>
          </w:p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 w:rsidRPr="002730CB">
              <w:t>Period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 w:rsidRPr="002730CB">
              <w:t>Content</w:t>
            </w:r>
          </w:p>
        </w:tc>
      </w:tr>
      <w:tr w:rsidR="005318CC" w:rsidRPr="002730CB" w:rsidTr="004B14B3">
        <w:tc>
          <w:tcPr>
            <w:tcW w:w="2670" w:type="dxa"/>
            <w:shd w:val="clear" w:color="auto" w:fill="FFFF00"/>
          </w:tcPr>
          <w:p w:rsidR="005318CC" w:rsidRPr="002730CB" w:rsidRDefault="005318CC" w:rsidP="004B14B3">
            <w:r w:rsidRPr="002730CB">
              <w:t>Non flowering Plants</w:t>
            </w:r>
          </w:p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 w:rsidRPr="002730CB">
              <w:t>Theory about non flowering plants</w:t>
            </w:r>
          </w:p>
          <w:p w:rsidR="005318CC" w:rsidRPr="002730CB" w:rsidRDefault="005318CC" w:rsidP="004B14B3"/>
          <w:p w:rsidR="005318CC" w:rsidRPr="002730CB" w:rsidRDefault="005318CC" w:rsidP="004B14B3">
            <w:r w:rsidRPr="002730CB">
              <w:t>Video Secret life of Plants</w:t>
            </w:r>
            <w:r>
              <w:t xml:space="preserve"> (different episodes)</w:t>
            </w:r>
          </w:p>
          <w:p w:rsidR="005318CC" w:rsidRPr="002730CB" w:rsidRDefault="005318CC" w:rsidP="004B14B3"/>
          <w:p w:rsidR="005318CC" w:rsidRPr="002730CB" w:rsidRDefault="005318CC" w:rsidP="004B14B3">
            <w:r w:rsidRPr="002730CB">
              <w:t>Start plant  collections</w:t>
            </w:r>
          </w:p>
        </w:tc>
      </w:tr>
    </w:tbl>
    <w:p w:rsidR="005318CC" w:rsidRPr="002730CB" w:rsidRDefault="005318CC" w:rsidP="005318CC"/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2670"/>
        <w:gridCol w:w="1124"/>
        <w:gridCol w:w="6520"/>
      </w:tblGrid>
      <w:tr w:rsidR="005318CC" w:rsidRPr="002730CB" w:rsidTr="004B14B3">
        <w:tc>
          <w:tcPr>
            <w:tcW w:w="2670" w:type="dxa"/>
            <w:shd w:val="clear" w:color="auto" w:fill="FFFF00"/>
          </w:tcPr>
          <w:p w:rsidR="005318CC" w:rsidRPr="002730CB" w:rsidRDefault="005318CC" w:rsidP="004B14B3">
            <w:r w:rsidRPr="002730CB">
              <w:t>Topic</w:t>
            </w:r>
            <w:r>
              <w:t xml:space="preserve">  5</w:t>
            </w:r>
          </w:p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 w:rsidRPr="002730CB">
              <w:t>Period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 w:rsidRPr="002730CB">
              <w:t>Content</w:t>
            </w:r>
          </w:p>
        </w:tc>
      </w:tr>
      <w:tr w:rsidR="005318CC" w:rsidRPr="002730CB" w:rsidTr="004B14B3">
        <w:tc>
          <w:tcPr>
            <w:tcW w:w="2670" w:type="dxa"/>
            <w:shd w:val="clear" w:color="auto" w:fill="FFFF00"/>
          </w:tcPr>
          <w:p w:rsidR="005318CC" w:rsidRPr="002730CB" w:rsidRDefault="005318CC" w:rsidP="004B14B3"/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 w:rsidRPr="002730CB">
              <w:t>Collection and pressing of plant specimens</w:t>
            </w:r>
          </w:p>
          <w:p w:rsidR="005318CC" w:rsidRPr="002730CB" w:rsidRDefault="005318CC" w:rsidP="004B14B3"/>
          <w:p w:rsidR="005318CC" w:rsidRPr="002730CB" w:rsidRDefault="005318CC" w:rsidP="004B14B3">
            <w:r w:rsidRPr="002730CB">
              <w:t>Plant identification</w:t>
            </w:r>
          </w:p>
          <w:p w:rsidR="005318CC" w:rsidRPr="002730CB" w:rsidRDefault="005318CC" w:rsidP="004B14B3"/>
          <w:p w:rsidR="005318CC" w:rsidRPr="002730CB" w:rsidRDefault="005318CC" w:rsidP="004B14B3">
            <w:r w:rsidRPr="002730CB">
              <w:t>Assembly of poster</w:t>
            </w:r>
          </w:p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shd w:val="clear" w:color="auto" w:fill="FFFF00"/>
          </w:tcPr>
          <w:p w:rsidR="005318CC" w:rsidRPr="002730CB" w:rsidRDefault="005318CC" w:rsidP="004B14B3"/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 w:rsidRPr="002730CB">
              <w:t>Completion of posters</w:t>
            </w:r>
          </w:p>
          <w:p w:rsidR="005318CC" w:rsidRPr="002730CB" w:rsidRDefault="005318CC" w:rsidP="004B14B3"/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shd w:val="clear" w:color="auto" w:fill="FFFF00"/>
          </w:tcPr>
          <w:p w:rsidR="005318CC" w:rsidRPr="002730CB" w:rsidRDefault="005318CC" w:rsidP="004B14B3"/>
        </w:tc>
        <w:tc>
          <w:tcPr>
            <w:tcW w:w="1124" w:type="dxa"/>
            <w:shd w:val="clear" w:color="auto" w:fill="FFFF00"/>
          </w:tcPr>
          <w:p w:rsidR="005318CC" w:rsidRPr="002730CB" w:rsidRDefault="005318CC" w:rsidP="004B14B3">
            <w:r>
              <w:t>3</w:t>
            </w:r>
          </w:p>
        </w:tc>
        <w:tc>
          <w:tcPr>
            <w:tcW w:w="6520" w:type="dxa"/>
            <w:shd w:val="clear" w:color="auto" w:fill="FFFF00"/>
          </w:tcPr>
          <w:p w:rsidR="005318CC" w:rsidRPr="002730CB" w:rsidRDefault="005318CC" w:rsidP="004B14B3">
            <w:r>
              <w:t>Test on Topic 3, 4 &amp; 5</w:t>
            </w:r>
          </w:p>
        </w:tc>
      </w:tr>
    </w:tbl>
    <w:p w:rsidR="005318CC" w:rsidRPr="002730CB" w:rsidRDefault="005318CC" w:rsidP="005318CC"/>
    <w:p w:rsidR="005318CC" w:rsidRPr="002730CB" w:rsidRDefault="005318CC" w:rsidP="005318CC"/>
    <w:p w:rsidR="005318CC" w:rsidRPr="002730CB" w:rsidRDefault="005318CC" w:rsidP="005318CC"/>
    <w:p w:rsidR="005318CC" w:rsidRPr="002730CB" w:rsidRDefault="005318CC" w:rsidP="005318CC">
      <w:r>
        <w:t xml:space="preserve">*Note: Many students will have covered the content in the table below in the Human Biology Unit (pre-2012) so you may need to skip the next 14 lessons or cover them very briefly </w:t>
      </w:r>
      <w:proofErr w:type="spellStart"/>
      <w:r>
        <w:t>eg</w:t>
      </w:r>
      <w:proofErr w:type="spellEnd"/>
      <w:r>
        <w:t xml:space="preserve">. </w:t>
      </w:r>
      <w:proofErr w:type="gramStart"/>
      <w:r>
        <w:t>One period each.</w:t>
      </w:r>
      <w:proofErr w:type="gramEnd"/>
      <w:r>
        <w:t xml:space="preserve"> Do not panic there is plenty more coming up to keep them busy :-)</w:t>
      </w:r>
    </w:p>
    <w:tbl>
      <w:tblPr>
        <w:tblStyle w:val="TableGrid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670"/>
        <w:gridCol w:w="1124"/>
        <w:gridCol w:w="6520"/>
      </w:tblGrid>
      <w:tr w:rsidR="005318CC" w:rsidRPr="002730CB" w:rsidTr="004B14B3">
        <w:trPr>
          <w:trHeight w:val="70"/>
        </w:trPr>
        <w:tc>
          <w:tcPr>
            <w:tcW w:w="2670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Topic</w:t>
            </w:r>
            <w:r>
              <w:t xml:space="preserve">  6</w:t>
            </w:r>
          </w:p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Period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Content</w:t>
            </w:r>
          </w:p>
        </w:tc>
      </w:tr>
      <w:tr w:rsidR="005318CC" w:rsidRPr="002730CB" w:rsidTr="004B14B3">
        <w:tc>
          <w:tcPr>
            <w:tcW w:w="2670" w:type="dxa"/>
            <w:vMerge w:val="restart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Skeletal System</w:t>
            </w:r>
          </w:p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/>
            <w:shd w:val="clear" w:color="auto" w:fill="C2D69B" w:themeFill="accent3" w:themeFillTint="99"/>
          </w:tcPr>
          <w:p w:rsidR="005318CC" w:rsidRPr="002730CB" w:rsidRDefault="005318CC" w:rsidP="004B14B3"/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/>
            <w:shd w:val="clear" w:color="auto" w:fill="C2D69B" w:themeFill="accent3" w:themeFillTint="99"/>
          </w:tcPr>
          <w:p w:rsidR="005318CC" w:rsidRPr="002730CB" w:rsidRDefault="005318CC" w:rsidP="004B14B3"/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3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 w:val="restart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Muscular System</w:t>
            </w:r>
          </w:p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/>
            <w:shd w:val="clear" w:color="auto" w:fill="C2D69B" w:themeFill="accent3" w:themeFillTint="99"/>
          </w:tcPr>
          <w:p w:rsidR="005318CC" w:rsidRPr="002730CB" w:rsidRDefault="005318CC" w:rsidP="004B14B3"/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 w:val="restart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Circulatory System</w:t>
            </w:r>
          </w:p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/>
            <w:shd w:val="clear" w:color="auto" w:fill="C2D69B" w:themeFill="accent3" w:themeFillTint="99"/>
          </w:tcPr>
          <w:p w:rsidR="005318CC" w:rsidRPr="002730CB" w:rsidRDefault="005318CC" w:rsidP="004B14B3"/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/>
            <w:shd w:val="clear" w:color="auto" w:fill="C2D69B" w:themeFill="accent3" w:themeFillTint="99"/>
          </w:tcPr>
          <w:p w:rsidR="005318CC" w:rsidRPr="002730CB" w:rsidRDefault="005318CC" w:rsidP="004B14B3"/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3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 w:val="restart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lastRenderedPageBreak/>
              <w:t>Respiratory  System</w:t>
            </w:r>
          </w:p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/>
            <w:shd w:val="clear" w:color="auto" w:fill="C2D69B" w:themeFill="accent3" w:themeFillTint="99"/>
          </w:tcPr>
          <w:p w:rsidR="005318CC" w:rsidRPr="002730CB" w:rsidRDefault="005318CC" w:rsidP="004B14B3"/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 w:val="restart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Excretory System</w:t>
            </w:r>
          </w:p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/>
            <w:shd w:val="clear" w:color="auto" w:fill="C2D69B" w:themeFill="accent3" w:themeFillTint="99"/>
          </w:tcPr>
          <w:p w:rsidR="005318CC" w:rsidRPr="002730CB" w:rsidRDefault="005318CC" w:rsidP="004B14B3"/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 w:val="restart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Digestive System</w:t>
            </w:r>
          </w:p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/>
            <w:shd w:val="clear" w:color="auto" w:fill="C2D69B" w:themeFill="accent3" w:themeFillTint="99"/>
          </w:tcPr>
          <w:p w:rsidR="005318CC" w:rsidRPr="002730CB" w:rsidRDefault="005318CC" w:rsidP="004B14B3"/>
        </w:tc>
        <w:tc>
          <w:tcPr>
            <w:tcW w:w="1124" w:type="dxa"/>
            <w:shd w:val="clear" w:color="auto" w:fill="C2D69B" w:themeFill="accent3" w:themeFillTint="99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520" w:type="dxa"/>
            <w:shd w:val="clear" w:color="auto" w:fill="C2D69B" w:themeFill="accent3" w:themeFillTint="99"/>
          </w:tcPr>
          <w:p w:rsidR="005318CC" w:rsidRPr="002730CB" w:rsidRDefault="005318CC" w:rsidP="004B14B3"/>
        </w:tc>
      </w:tr>
    </w:tbl>
    <w:p w:rsidR="005318CC" w:rsidRPr="002730CB" w:rsidRDefault="005318CC" w:rsidP="005318CC"/>
    <w:p w:rsidR="005318CC" w:rsidRPr="002730CB" w:rsidRDefault="005318CC" w:rsidP="005318CC"/>
    <w:p w:rsidR="005318CC" w:rsidRPr="002730CB" w:rsidRDefault="005318CC" w:rsidP="005318CC"/>
    <w:p w:rsidR="005318CC" w:rsidRPr="002730CB" w:rsidRDefault="005318CC" w:rsidP="005318CC">
      <w:proofErr w:type="gramStart"/>
      <w:r>
        <w:t>*  Note</w:t>
      </w:r>
      <w:proofErr w:type="gramEnd"/>
      <w:r>
        <w:t>: Start again here if you skipped the last 14 lessons :-)</w:t>
      </w:r>
    </w:p>
    <w:tbl>
      <w:tblPr>
        <w:tblStyle w:val="TableGrid"/>
        <w:tblW w:w="0" w:type="auto"/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2670"/>
        <w:gridCol w:w="1124"/>
        <w:gridCol w:w="6237"/>
      </w:tblGrid>
      <w:tr w:rsidR="005318CC" w:rsidRPr="002730CB" w:rsidTr="004B14B3">
        <w:tc>
          <w:tcPr>
            <w:tcW w:w="2670" w:type="dxa"/>
            <w:shd w:val="clear" w:color="auto" w:fill="E5B8B7" w:themeFill="accent2" w:themeFillTint="66"/>
          </w:tcPr>
          <w:p w:rsidR="005318CC" w:rsidRPr="002730CB" w:rsidRDefault="005318CC" w:rsidP="004B14B3">
            <w:proofErr w:type="gramStart"/>
            <w:r w:rsidRPr="002730CB">
              <w:t>Topic</w:t>
            </w:r>
            <w:r>
              <w:t xml:space="preserve">  7</w:t>
            </w:r>
            <w:proofErr w:type="gramEnd"/>
            <w:r>
              <w:t>.</w:t>
            </w:r>
          </w:p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Period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Content</w:t>
            </w:r>
          </w:p>
        </w:tc>
      </w:tr>
      <w:tr w:rsidR="005318CC" w:rsidRPr="002730CB" w:rsidTr="004B14B3">
        <w:tc>
          <w:tcPr>
            <w:tcW w:w="2670" w:type="dxa"/>
            <w:vMerge w:val="restart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Ecosystems</w:t>
            </w:r>
          </w:p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*** Set up Sea Monkey practical ***</w:t>
            </w:r>
          </w:p>
          <w:p w:rsidR="005318CC" w:rsidRPr="002730CB" w:rsidRDefault="005318CC" w:rsidP="004B14B3"/>
          <w:p w:rsidR="005318CC" w:rsidRDefault="005318CC" w:rsidP="004B14B3">
            <w:r w:rsidRPr="002730CB">
              <w:t>Introduction to Ecology, Environment, Niches and Ecosystems – inputs/outputs = Balance</w:t>
            </w:r>
          </w:p>
          <w:p w:rsidR="005318CC" w:rsidRPr="002730CB" w:rsidRDefault="005318CC" w:rsidP="004B14B3">
            <w:r w:rsidRPr="002730CB">
              <w:t>Biosphere video on YouTube</w:t>
            </w:r>
          </w:p>
          <w:p w:rsidR="005318CC" w:rsidRPr="002730CB" w:rsidRDefault="005318CC" w:rsidP="004B14B3">
            <w:proofErr w:type="spellStart"/>
            <w:r w:rsidRPr="002730CB">
              <w:t>ClickView</w:t>
            </w:r>
            <w:proofErr w:type="spellEnd"/>
            <w:r>
              <w:t xml:space="preserve"> has great videos too.</w:t>
            </w:r>
          </w:p>
        </w:tc>
      </w:tr>
      <w:tr w:rsidR="005318CC" w:rsidRPr="002730CB" w:rsidTr="004B14B3">
        <w:tc>
          <w:tcPr>
            <w:tcW w:w="2670" w:type="dxa"/>
            <w:vMerge/>
            <w:shd w:val="clear" w:color="auto" w:fill="E5B8B7" w:themeFill="accent2" w:themeFillTint="66"/>
          </w:tcPr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Notes on Direct Census</w:t>
            </w:r>
          </w:p>
          <w:p w:rsidR="005318CC" w:rsidRPr="002730CB" w:rsidRDefault="005318CC" w:rsidP="004B14B3">
            <w:r w:rsidRPr="002730CB">
              <w:t>Activity: Direct Census on Trees at GSC</w:t>
            </w:r>
          </w:p>
        </w:tc>
      </w:tr>
      <w:tr w:rsidR="005318CC" w:rsidRPr="002730CB" w:rsidTr="004B14B3">
        <w:tc>
          <w:tcPr>
            <w:tcW w:w="2670" w:type="dxa"/>
            <w:vMerge/>
            <w:shd w:val="clear" w:color="auto" w:fill="E5B8B7" w:themeFill="accent2" w:themeFillTint="66"/>
          </w:tcPr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3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Graph Results of Direct Census on Trees</w:t>
            </w:r>
          </w:p>
          <w:p w:rsidR="005318CC" w:rsidRPr="002730CB" w:rsidRDefault="005318CC" w:rsidP="004B14B3">
            <w:r w:rsidRPr="002730CB">
              <w:t>Notes on Tag &amp; Return</w:t>
            </w:r>
          </w:p>
          <w:p w:rsidR="005318CC" w:rsidRPr="002730CB" w:rsidRDefault="005318CC" w:rsidP="004B14B3">
            <w:r w:rsidRPr="002730CB">
              <w:t xml:space="preserve">Activity: Day 1 Tag &amp; Return </w:t>
            </w:r>
            <w:proofErr w:type="spellStart"/>
            <w:r w:rsidRPr="002730CB">
              <w:t>eg</w:t>
            </w:r>
            <w:proofErr w:type="spellEnd"/>
            <w:r w:rsidRPr="002730CB">
              <w:t>. Snails</w:t>
            </w:r>
          </w:p>
        </w:tc>
      </w:tr>
      <w:tr w:rsidR="005318CC" w:rsidRPr="002730CB" w:rsidTr="004B14B3">
        <w:tc>
          <w:tcPr>
            <w:tcW w:w="2670" w:type="dxa"/>
            <w:vMerge/>
            <w:shd w:val="clear" w:color="auto" w:fill="E5B8B7" w:themeFill="accent2" w:themeFillTint="66"/>
          </w:tcPr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4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Activity: Day 2 Tag &amp; Return</w:t>
            </w:r>
          </w:p>
          <w:p w:rsidR="005318CC" w:rsidRPr="002730CB" w:rsidRDefault="005318CC" w:rsidP="004B14B3">
            <w:r w:rsidRPr="002730CB">
              <w:t>Calculations</w:t>
            </w:r>
          </w:p>
          <w:p w:rsidR="005318CC" w:rsidRPr="002730CB" w:rsidRDefault="005318CC" w:rsidP="004B14B3">
            <w:r w:rsidRPr="002730CB">
              <w:t>Activity Demonstration: Use of Quadrats</w:t>
            </w:r>
          </w:p>
        </w:tc>
      </w:tr>
      <w:tr w:rsidR="005318CC" w:rsidRPr="002730CB" w:rsidTr="004B14B3">
        <w:tc>
          <w:tcPr>
            <w:tcW w:w="2670" w:type="dxa"/>
            <w:vMerge w:val="restart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Adaptations</w:t>
            </w:r>
          </w:p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Notes on 3 types of adaptations</w:t>
            </w:r>
          </w:p>
          <w:p w:rsidR="005318CC" w:rsidRPr="002730CB" w:rsidRDefault="005318CC" w:rsidP="004B14B3">
            <w:r w:rsidRPr="002730CB">
              <w:t xml:space="preserve">Video: Any David Attenborough </w:t>
            </w:r>
            <w:proofErr w:type="spellStart"/>
            <w:r w:rsidRPr="002730CB">
              <w:t>dvd</w:t>
            </w:r>
            <w:proofErr w:type="spellEnd"/>
          </w:p>
        </w:tc>
      </w:tr>
      <w:tr w:rsidR="005318CC" w:rsidRPr="002730CB" w:rsidTr="004B14B3">
        <w:tc>
          <w:tcPr>
            <w:tcW w:w="2670" w:type="dxa"/>
            <w:vMerge/>
            <w:shd w:val="clear" w:color="auto" w:fill="E5B8B7" w:themeFill="accent2" w:themeFillTint="66"/>
          </w:tcPr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Assessment: Create an Organism from a different Planet! Students to focus on its adaptations</w:t>
            </w:r>
          </w:p>
        </w:tc>
      </w:tr>
      <w:tr w:rsidR="005318CC" w:rsidRPr="002730CB" w:rsidTr="004B14B3">
        <w:tc>
          <w:tcPr>
            <w:tcW w:w="2670" w:type="dxa"/>
            <w:vMerge w:val="restart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Feeding Relationships</w:t>
            </w:r>
          </w:p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Introduction notes on Feeding Relationships – Food Chains/Webs/Pyramids</w:t>
            </w:r>
          </w:p>
          <w:p w:rsidR="005318CC" w:rsidRPr="002730CB" w:rsidRDefault="005318CC" w:rsidP="004B14B3">
            <w:r w:rsidRPr="002730CB">
              <w:t>Internet activity – Food Chains</w:t>
            </w:r>
          </w:p>
        </w:tc>
      </w:tr>
      <w:tr w:rsidR="005318CC" w:rsidRPr="002730CB" w:rsidTr="004B14B3">
        <w:tc>
          <w:tcPr>
            <w:tcW w:w="2670" w:type="dxa"/>
            <w:vMerge/>
            <w:shd w:val="clear" w:color="auto" w:fill="E5B8B7" w:themeFill="accent2" w:themeFillTint="66"/>
          </w:tcPr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Activity: Creek to collect specimens, then to suggest possible feeding relationships</w:t>
            </w:r>
          </w:p>
          <w:p w:rsidR="005318CC" w:rsidRPr="002730CB" w:rsidRDefault="005318CC" w:rsidP="004B14B3"/>
          <w:p w:rsidR="005318CC" w:rsidRPr="002730CB" w:rsidRDefault="005318CC" w:rsidP="004B14B3"/>
        </w:tc>
      </w:tr>
      <w:tr w:rsidR="005318CC" w:rsidRPr="002730CB" w:rsidTr="004B14B3">
        <w:tc>
          <w:tcPr>
            <w:tcW w:w="2670" w:type="dxa"/>
            <w:vMerge/>
            <w:shd w:val="clear" w:color="auto" w:fill="E5B8B7" w:themeFill="accent2" w:themeFillTint="66"/>
          </w:tcPr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3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Complete Lesson 1 activity</w:t>
            </w:r>
          </w:p>
          <w:p w:rsidR="005318CC" w:rsidRPr="002730CB" w:rsidRDefault="005318CC" w:rsidP="004B14B3">
            <w:r w:rsidRPr="002730CB">
              <w:t>Web of life cut and paste exercise on Feeding Relationships</w:t>
            </w:r>
          </w:p>
        </w:tc>
      </w:tr>
      <w:tr w:rsidR="005318CC" w:rsidRPr="002730CB" w:rsidTr="004B14B3">
        <w:tc>
          <w:tcPr>
            <w:tcW w:w="2670" w:type="dxa"/>
            <w:vMerge/>
            <w:shd w:val="clear" w:color="auto" w:fill="E5B8B7" w:themeFill="accent2" w:themeFillTint="66"/>
          </w:tcPr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4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Video: Food Chains (See TL)</w:t>
            </w:r>
          </w:p>
          <w:p w:rsidR="005318CC" w:rsidRPr="002730CB" w:rsidRDefault="005318CC" w:rsidP="004B14B3">
            <w:r w:rsidRPr="002730CB">
              <w:t>Puzzle Sheet: the Food Chain Game (See TL)</w:t>
            </w:r>
          </w:p>
        </w:tc>
      </w:tr>
      <w:tr w:rsidR="005318CC" w:rsidRPr="002730CB" w:rsidTr="004B14B3">
        <w:tc>
          <w:tcPr>
            <w:tcW w:w="2670" w:type="dxa"/>
            <w:vMerge w:val="restart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Environmental Issues</w:t>
            </w:r>
          </w:p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 xml:space="preserve">Activity: Effect of Human Activity on Plant Growth </w:t>
            </w:r>
            <w:proofErr w:type="spellStart"/>
            <w:r w:rsidRPr="002730CB">
              <w:t>eg</w:t>
            </w:r>
            <w:proofErr w:type="spellEnd"/>
            <w:r w:rsidRPr="002730CB">
              <w:t>. Seedlings tested with various concentrations of Salt,  Detergent, Smoke, etc</w:t>
            </w:r>
          </w:p>
          <w:p w:rsidR="005318CC" w:rsidRPr="002730CB" w:rsidRDefault="005318CC" w:rsidP="004B14B3">
            <w:r w:rsidRPr="002730CB">
              <w:t>Monitor progress over next two weeks.</w:t>
            </w:r>
          </w:p>
        </w:tc>
      </w:tr>
      <w:tr w:rsidR="005318CC" w:rsidRPr="002730CB" w:rsidTr="004B14B3">
        <w:tc>
          <w:tcPr>
            <w:tcW w:w="2670" w:type="dxa"/>
            <w:vMerge/>
            <w:shd w:val="clear" w:color="auto" w:fill="E5B8B7" w:themeFill="accent2" w:themeFillTint="66"/>
          </w:tcPr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Greenhouse Effect</w:t>
            </w:r>
          </w:p>
          <w:p w:rsidR="005318CC" w:rsidRPr="002730CB" w:rsidRDefault="005318CC" w:rsidP="004B14B3">
            <w:proofErr w:type="spellStart"/>
            <w:r w:rsidRPr="002730CB">
              <w:t>Dvd</w:t>
            </w:r>
            <w:proofErr w:type="spellEnd"/>
            <w:r w:rsidRPr="002730CB">
              <w:t xml:space="preserve">: Saving </w:t>
            </w:r>
            <w:proofErr w:type="spellStart"/>
            <w:r w:rsidRPr="002730CB">
              <w:t>Heiroyonomous</w:t>
            </w:r>
            <w:proofErr w:type="spellEnd"/>
            <w:r w:rsidRPr="002730CB">
              <w:t xml:space="preserve"> (Boy and his turtle)</w:t>
            </w:r>
          </w:p>
        </w:tc>
      </w:tr>
      <w:tr w:rsidR="005318CC" w:rsidRPr="002730CB" w:rsidTr="004B14B3">
        <w:tc>
          <w:tcPr>
            <w:tcW w:w="2670" w:type="dxa"/>
            <w:vMerge/>
            <w:shd w:val="clear" w:color="auto" w:fill="E5B8B7" w:themeFill="accent2" w:themeFillTint="66"/>
          </w:tcPr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3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Notes/research on Habitat Loss &amp; Deforestation</w:t>
            </w:r>
          </w:p>
          <w:p w:rsidR="005318CC" w:rsidRPr="002730CB" w:rsidRDefault="005318CC" w:rsidP="004B14B3">
            <w:r w:rsidRPr="002730CB">
              <w:t>Video???</w:t>
            </w:r>
          </w:p>
        </w:tc>
      </w:tr>
      <w:tr w:rsidR="005318CC" w:rsidRPr="002730CB" w:rsidTr="004B14B3">
        <w:tc>
          <w:tcPr>
            <w:tcW w:w="2670" w:type="dxa"/>
            <w:vMerge/>
            <w:shd w:val="clear" w:color="auto" w:fill="E5B8B7" w:themeFill="accent2" w:themeFillTint="66"/>
          </w:tcPr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4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Human Population Issues</w:t>
            </w:r>
          </w:p>
          <w:p w:rsidR="005318CC" w:rsidRPr="002730CB" w:rsidRDefault="005318CC" w:rsidP="004B14B3">
            <w:r w:rsidRPr="002730CB">
              <w:t>Video: Population Explosion or How Many People can Earth Support</w:t>
            </w:r>
          </w:p>
        </w:tc>
      </w:tr>
      <w:tr w:rsidR="005318CC" w:rsidRPr="002730CB" w:rsidTr="004B14B3">
        <w:tc>
          <w:tcPr>
            <w:tcW w:w="2670" w:type="dxa"/>
            <w:vMerge w:val="restart"/>
            <w:shd w:val="clear" w:color="auto" w:fill="E5B8B7" w:themeFill="accent2" w:themeFillTint="66"/>
          </w:tcPr>
          <w:p w:rsidR="005318CC" w:rsidRPr="002730CB" w:rsidRDefault="005318CC" w:rsidP="004B14B3">
            <w:r>
              <w:t>Assignments/</w:t>
            </w:r>
            <w:r w:rsidRPr="002730CB">
              <w:t xml:space="preserve"> Test</w:t>
            </w:r>
          </w:p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1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>
              <w:t xml:space="preserve">Assessment on an Experiment </w:t>
            </w:r>
            <w:r w:rsidRPr="002730CB">
              <w:t>Eg. Effect of Human Activity on Plant Growth or any other practical you may like to do</w:t>
            </w:r>
          </w:p>
        </w:tc>
      </w:tr>
      <w:tr w:rsidR="005318CC" w:rsidRPr="002730CB" w:rsidTr="004B14B3">
        <w:tc>
          <w:tcPr>
            <w:tcW w:w="2670" w:type="dxa"/>
            <w:vMerge/>
            <w:shd w:val="clear" w:color="auto" w:fill="E5B8B7" w:themeFill="accent2" w:themeFillTint="66"/>
          </w:tcPr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2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 xml:space="preserve"> Assessment</w:t>
            </w:r>
            <w:r>
              <w:t xml:space="preserve"> using IT and </w:t>
            </w:r>
            <w:proofErr w:type="gramStart"/>
            <w:r>
              <w:t xml:space="preserve">Netbooks </w:t>
            </w:r>
            <w:r w:rsidRPr="002730CB">
              <w:t xml:space="preserve"> </w:t>
            </w:r>
            <w:proofErr w:type="spellStart"/>
            <w:r w:rsidRPr="002730CB">
              <w:t>eg</w:t>
            </w:r>
            <w:proofErr w:type="spellEnd"/>
            <w:proofErr w:type="gramEnd"/>
            <w:r w:rsidRPr="002730CB">
              <w:t>. Local ecosystem</w:t>
            </w:r>
            <w:r>
              <w:t xml:space="preserve">; Survey on Environmental Issues; </w:t>
            </w:r>
          </w:p>
        </w:tc>
      </w:tr>
      <w:tr w:rsidR="005318CC" w:rsidRPr="002730CB" w:rsidTr="004B14B3">
        <w:tc>
          <w:tcPr>
            <w:tcW w:w="2670" w:type="dxa"/>
            <w:vMerge/>
            <w:shd w:val="clear" w:color="auto" w:fill="E5B8B7" w:themeFill="accent2" w:themeFillTint="66"/>
          </w:tcPr>
          <w:p w:rsidR="005318CC" w:rsidRPr="002730CB" w:rsidRDefault="005318CC" w:rsidP="004B14B3"/>
        </w:tc>
        <w:tc>
          <w:tcPr>
            <w:tcW w:w="1124" w:type="dxa"/>
            <w:shd w:val="clear" w:color="auto" w:fill="E5B8B7" w:themeFill="accent2" w:themeFillTint="66"/>
          </w:tcPr>
          <w:p w:rsidR="005318CC" w:rsidRPr="002730CB" w:rsidRDefault="005318CC" w:rsidP="004B14B3">
            <w:r w:rsidRPr="002730CB">
              <w:t>3</w:t>
            </w:r>
          </w:p>
        </w:tc>
        <w:tc>
          <w:tcPr>
            <w:tcW w:w="6237" w:type="dxa"/>
            <w:shd w:val="clear" w:color="auto" w:fill="E5B8B7" w:themeFill="accent2" w:themeFillTint="66"/>
          </w:tcPr>
          <w:p w:rsidR="005318CC" w:rsidRPr="002730CB" w:rsidRDefault="005318CC" w:rsidP="004B14B3">
            <w:r>
              <w:t>Test on Topic 7.</w:t>
            </w:r>
          </w:p>
        </w:tc>
      </w:tr>
    </w:tbl>
    <w:p w:rsidR="005318CC" w:rsidRPr="002730CB" w:rsidRDefault="005318CC" w:rsidP="005318CC"/>
    <w:p w:rsidR="005318CC" w:rsidRDefault="005318CC" w:rsidP="005318CC"/>
    <w:p w:rsidR="00B93671" w:rsidRDefault="00B93671">
      <w:bookmarkStart w:id="0" w:name="_GoBack"/>
      <w:bookmarkEnd w:id="0"/>
    </w:p>
    <w:sectPr w:rsidR="00B93671" w:rsidSect="000176F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.2pt;height:9.2pt" o:bullet="t">
        <v:imagedata r:id="rId1" o:title="j0115836"/>
      </v:shape>
    </w:pict>
  </w:numPicBullet>
  <w:abstractNum w:abstractNumId="0">
    <w:nsid w:val="286C7DFB"/>
    <w:multiLevelType w:val="hybridMultilevel"/>
    <w:tmpl w:val="BD8E671C"/>
    <w:lvl w:ilvl="0" w:tplc="E41A589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987803"/>
    <w:multiLevelType w:val="hybridMultilevel"/>
    <w:tmpl w:val="DE60CC8A"/>
    <w:lvl w:ilvl="0" w:tplc="E41A589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CC"/>
    <w:rsid w:val="005318CC"/>
    <w:rsid w:val="00B9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8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18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8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1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1091</Words>
  <Characters>6220</Characters>
  <Application>Microsoft Office Word</Application>
  <DocSecurity>0</DocSecurity>
  <Lines>51</Lines>
  <Paragraphs>14</Paragraphs>
  <ScaleCrop>false</ScaleCrop>
  <Company>DEECD</Company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1</cp:revision>
  <dcterms:created xsi:type="dcterms:W3CDTF">2013-01-26T09:39:00Z</dcterms:created>
  <dcterms:modified xsi:type="dcterms:W3CDTF">2013-01-26T09:39:00Z</dcterms:modified>
</cp:coreProperties>
</file>